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6C4" w:rsidRDefault="00FE16C4" w:rsidP="00BC77EA">
      <w:pPr>
        <w:pStyle w:val="Heading2"/>
        <w:tabs>
          <w:tab w:val="left" w:pos="3402"/>
        </w:tabs>
        <w:spacing w:line="360" w:lineRule="auto"/>
        <w:jc w:val="center"/>
      </w:pPr>
      <w:r w:rsidRPr="001C1945">
        <w:rPr>
          <w:rFonts w:ascii="Times New Roman" w:hAnsi="Times New Roman" w:hint="eastAsia"/>
        </w:rPr>
        <w:t>核心突破三</w:t>
      </w:r>
      <w:r>
        <w:rPr>
          <w:rFonts w:ascii="Times New Roman" w:hAnsi="Times New Roman" w:hint="eastAsia"/>
        </w:rPr>
        <w:t xml:space="preserve">　</w:t>
      </w:r>
      <w:r w:rsidRPr="001C1945">
        <w:rPr>
          <w:rFonts w:ascii="Times New Roman" w:hAnsi="Times New Roman" w:hint="eastAsia"/>
        </w:rPr>
        <w:t>理解词句内涵</w:t>
      </w:r>
    </w:p>
    <w:p w:rsidR="00FE16C4" w:rsidRDefault="00FE16C4" w:rsidP="00BC77EA">
      <w:pPr>
        <w:pStyle w:val="Heading7"/>
      </w:pPr>
      <w:r>
        <w:t xml:space="preserve">                                   </w:t>
      </w:r>
      <w:r w:rsidRPr="001C1945">
        <w:t>——</w:t>
      </w:r>
      <w:r w:rsidRPr="001C1945">
        <w:rPr>
          <w:rFonts w:hint="eastAsia"/>
        </w:rPr>
        <w:t>定位语境，内外结合</w:t>
      </w:r>
    </w:p>
    <w:p w:rsidR="00FE16C4" w:rsidRDefault="00FE16C4" w:rsidP="00BC77EA">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sidRPr="00E97111">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6.25pt">
            <v:imagedata r:id="rId6" r:href="rId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E16C4" w:rsidRDefault="00FE16C4" w:rsidP="00BC77EA">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\\Word\\YY4.TIF"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\\Word\\YY4.TIF"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\\Word\\YY4.TIF" \* MERGEFORMATINET </w:instrText>
      </w:r>
      <w:r>
        <w:rPr>
          <w:rFonts w:ascii="Times New Roman" w:hAnsi="Times New Roman" w:cs="Times New Roman"/>
        </w:rPr>
        <w:fldChar w:fldCharType="separate"/>
      </w:r>
      <w:r w:rsidRPr="00E97111">
        <w:rPr>
          <w:rFonts w:ascii="Times New Roman" w:hAnsi="Times New Roman" w:cs="Times New Roman"/>
        </w:rPr>
        <w:pict>
          <v:shape id="_x0000_i1026" type="#_x0000_t75" style="width:420pt;height:229.5pt">
            <v:imagedata r:id="rId8" r:href="rId9"/>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E16C4" w:rsidRDefault="00FE16C4" w:rsidP="00BC77EA">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掌握关键能力一</w:instrText>
      </w:r>
      <w:r>
        <w:rPr>
          <w:rFonts w:ascii="Times New Roman" w:hAnsi="Times New Roman" w:cs="Times New Roman"/>
        </w:rPr>
        <w:instrText>+</w:instrText>
      </w:r>
      <w:r>
        <w:rPr>
          <w:rFonts w:ascii="Times New Roman" w:hAnsi="Times New Roman" w:cs="Times New Roman" w:hint="eastAsia"/>
        </w:rPr>
        <w:instrText>准确理解重要词语的含义</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掌握关键能力一</w:instrText>
      </w:r>
      <w:r>
        <w:rPr>
          <w:rFonts w:ascii="Times New Roman" w:hAnsi="Times New Roman" w:cs="Times New Roman"/>
        </w:rPr>
        <w:instrText>+</w:instrText>
      </w:r>
      <w:r>
        <w:rPr>
          <w:rFonts w:ascii="Times New Roman" w:hAnsi="Times New Roman" w:cs="Times New Roman" w:hint="eastAsia"/>
        </w:rPr>
        <w:instrText>准确理解重要词语的含义</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掌握关键能力一</w:instrText>
      </w:r>
      <w:r>
        <w:rPr>
          <w:rFonts w:ascii="Times New Roman" w:hAnsi="Times New Roman" w:cs="Times New Roman"/>
        </w:rPr>
        <w:instrText>+</w:instrText>
      </w:r>
      <w:r>
        <w:rPr>
          <w:rFonts w:ascii="Times New Roman" w:hAnsi="Times New Roman" w:cs="Times New Roman" w:hint="eastAsia"/>
        </w:rPr>
        <w:instrText>准确理解重要词语的含义</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E97111">
        <w:rPr>
          <w:rFonts w:ascii="Times New Roman" w:hAnsi="Times New Roman" w:cs="Times New Roman"/>
        </w:rPr>
        <w:pict>
          <v:shape id="_x0000_i1027" type="#_x0000_t75" style="width:417pt;height:46.5pt">
            <v:imagedata r:id="rId10" r:href="rId11"/>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E16C4" w:rsidRDefault="00FE16C4" w:rsidP="00BC77EA">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hAnsi="Times New Roman" w:cs="Times New Roman" w:hint="eastAsia"/>
        </w:rPr>
        <w:t>高考论述类文本阅读考查的重要词语主要有以下八类</w:t>
      </w:r>
      <w:r>
        <w:rPr>
          <w:rFonts w:ascii="Times New Roman" w:hAnsi="Times New Roman" w:cs="Times New Roman" w:hint="eastAsia"/>
        </w:rPr>
        <w:t>：</w:t>
      </w:r>
      <w:r w:rsidRPr="001C1945">
        <w:rPr>
          <w:rFonts w:hAnsi="宋体" w:cs="Times New Roman" w:hint="eastAsia"/>
        </w:rPr>
        <w:t>①</w:t>
      </w:r>
      <w:r w:rsidRPr="001C1945">
        <w:rPr>
          <w:rFonts w:ascii="Times New Roman" w:hAnsi="Times New Roman" w:cs="Times New Roman" w:hint="eastAsia"/>
        </w:rPr>
        <w:t>体现作者写作意图</w:t>
      </w:r>
      <w:r>
        <w:rPr>
          <w:rFonts w:ascii="Times New Roman" w:hAnsi="Times New Roman" w:cs="Times New Roman" w:hint="eastAsia"/>
        </w:rPr>
        <w:t>、</w:t>
      </w:r>
      <w:r w:rsidRPr="001C1945">
        <w:rPr>
          <w:rFonts w:ascii="Times New Roman" w:hAnsi="Times New Roman" w:cs="Times New Roman" w:hint="eastAsia"/>
        </w:rPr>
        <w:t>立场观点</w:t>
      </w:r>
      <w:r>
        <w:rPr>
          <w:rFonts w:ascii="Times New Roman" w:hAnsi="Times New Roman" w:cs="Times New Roman" w:hint="eastAsia"/>
        </w:rPr>
        <w:t>，</w:t>
      </w:r>
      <w:r w:rsidRPr="001C1945">
        <w:rPr>
          <w:rFonts w:ascii="Times New Roman" w:hAnsi="Times New Roman" w:cs="Times New Roman" w:hint="eastAsia"/>
        </w:rPr>
        <w:t>表现文章思想的词语</w:t>
      </w:r>
      <w:r>
        <w:rPr>
          <w:rFonts w:ascii="Times New Roman" w:hAnsi="Times New Roman" w:cs="Times New Roman" w:hint="eastAsia"/>
        </w:rPr>
        <w:t>；</w:t>
      </w:r>
      <w:r w:rsidRPr="001C1945">
        <w:rPr>
          <w:rFonts w:hAnsi="宋体" w:cs="Times New Roman" w:hint="eastAsia"/>
        </w:rPr>
        <w:t>②</w:t>
      </w:r>
      <w:r w:rsidRPr="001C1945">
        <w:rPr>
          <w:rFonts w:ascii="Times New Roman" w:hAnsi="Times New Roman" w:cs="Times New Roman" w:hint="eastAsia"/>
        </w:rPr>
        <w:t>对文章结构起总领</w:t>
      </w:r>
      <w:r>
        <w:rPr>
          <w:rFonts w:ascii="Times New Roman" w:hAnsi="Times New Roman" w:cs="Times New Roman" w:hint="eastAsia"/>
        </w:rPr>
        <w:t>、</w:t>
      </w:r>
      <w:r w:rsidRPr="001C1945">
        <w:rPr>
          <w:rFonts w:ascii="Times New Roman" w:hAnsi="Times New Roman" w:cs="Times New Roman" w:hint="eastAsia"/>
        </w:rPr>
        <w:t>照应或过渡的词语</w:t>
      </w:r>
      <w:r>
        <w:rPr>
          <w:rFonts w:ascii="Times New Roman" w:hAnsi="Times New Roman" w:cs="Times New Roman" w:hint="eastAsia"/>
        </w:rPr>
        <w:t>；</w:t>
      </w:r>
      <w:r w:rsidRPr="001C1945">
        <w:rPr>
          <w:rFonts w:hAnsi="宋体" w:cs="Times New Roman" w:hint="eastAsia"/>
        </w:rPr>
        <w:t>③</w:t>
      </w:r>
      <w:r w:rsidRPr="001C1945">
        <w:rPr>
          <w:rFonts w:ascii="Times New Roman" w:hAnsi="Times New Roman" w:cs="Times New Roman" w:hint="eastAsia"/>
        </w:rPr>
        <w:t>表现作者感情倾向的词语</w:t>
      </w:r>
      <w:r>
        <w:rPr>
          <w:rFonts w:ascii="Times New Roman" w:hAnsi="Times New Roman" w:cs="Times New Roman" w:hint="eastAsia"/>
        </w:rPr>
        <w:t>；</w:t>
      </w:r>
      <w:r w:rsidRPr="001C1945">
        <w:rPr>
          <w:rFonts w:hAnsi="宋体" w:cs="Times New Roman" w:hint="eastAsia"/>
        </w:rPr>
        <w:t>④</w:t>
      </w:r>
      <w:r w:rsidRPr="001C1945">
        <w:rPr>
          <w:rFonts w:ascii="Times New Roman" w:hAnsi="Times New Roman" w:cs="Times New Roman" w:hint="eastAsia"/>
        </w:rPr>
        <w:t>有深层含义的含蓄词语</w:t>
      </w:r>
      <w:r>
        <w:rPr>
          <w:rFonts w:ascii="Times New Roman" w:hAnsi="Times New Roman" w:cs="Times New Roman" w:hint="eastAsia"/>
        </w:rPr>
        <w:t>；</w:t>
      </w:r>
      <w:r w:rsidRPr="001C1945">
        <w:rPr>
          <w:rFonts w:hAnsi="宋体" w:cs="Times New Roman" w:hint="eastAsia"/>
        </w:rPr>
        <w:t>⑤</w:t>
      </w:r>
      <w:r w:rsidRPr="001C1945">
        <w:rPr>
          <w:rFonts w:ascii="Times New Roman" w:hAnsi="Times New Roman" w:cs="Times New Roman" w:hint="eastAsia"/>
        </w:rPr>
        <w:t>作者反复强调的词语</w:t>
      </w:r>
      <w:r>
        <w:rPr>
          <w:rFonts w:ascii="Times New Roman" w:hAnsi="Times New Roman" w:cs="Times New Roman" w:hint="eastAsia"/>
        </w:rPr>
        <w:t>；</w:t>
      </w:r>
      <w:r w:rsidRPr="001C1945">
        <w:rPr>
          <w:rFonts w:hAnsi="宋体" w:cs="Times New Roman" w:hint="eastAsia"/>
        </w:rPr>
        <w:t>⑥</w:t>
      </w:r>
      <w:r w:rsidRPr="001C1945">
        <w:rPr>
          <w:rFonts w:ascii="Times New Roman" w:hAnsi="Times New Roman" w:cs="Times New Roman" w:hint="eastAsia"/>
        </w:rPr>
        <w:t>有修辞作用的词语</w:t>
      </w:r>
      <w:r>
        <w:rPr>
          <w:rFonts w:ascii="Times New Roman" w:hAnsi="Times New Roman" w:cs="Times New Roman" w:hint="eastAsia"/>
        </w:rPr>
        <w:t>；</w:t>
      </w:r>
      <w:r w:rsidRPr="001C1945">
        <w:rPr>
          <w:rFonts w:hAnsi="宋体" w:cs="Times New Roman" w:hint="eastAsia"/>
        </w:rPr>
        <w:t>⑦</w:t>
      </w:r>
      <w:r w:rsidRPr="001C1945">
        <w:rPr>
          <w:rFonts w:ascii="Times New Roman" w:hAnsi="Times New Roman" w:cs="Times New Roman" w:hint="eastAsia"/>
        </w:rPr>
        <w:t>有特殊指代义的词语</w:t>
      </w:r>
      <w:r>
        <w:rPr>
          <w:rFonts w:ascii="Times New Roman" w:hAnsi="Times New Roman" w:cs="Times New Roman" w:hint="eastAsia"/>
        </w:rPr>
        <w:t>；</w:t>
      </w:r>
      <w:r w:rsidRPr="001C1945">
        <w:rPr>
          <w:rFonts w:hAnsi="宋体" w:cs="Times New Roman" w:hint="eastAsia"/>
        </w:rPr>
        <w:t>⑧</w:t>
      </w:r>
      <w:r w:rsidRPr="001C1945">
        <w:rPr>
          <w:rFonts w:ascii="Times New Roman" w:hAnsi="Times New Roman" w:cs="Times New Roman" w:hint="eastAsia"/>
        </w:rPr>
        <w:t>概括性较强的词语</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阅读下面的文字，完成文后题目。</w:t>
      </w:r>
    </w:p>
    <w:p w:rsidR="00FE16C4"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eastAsia="隶书" w:hAnsi="Times New Roman" w:cs="Times New Roman" w:hint="eastAsia"/>
        </w:rPr>
        <w:t>瞎子摸象</w:t>
      </w:r>
    </w:p>
    <w:p w:rsidR="00FE16C4"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陈乐民</w:t>
      </w:r>
    </w:p>
    <w:p w:rsidR="00FE16C4" w:rsidRDefault="00FE16C4" w:rsidP="00BC77E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eastAsia="楷体_GB2312" w:hAnsi="宋体" w:cs="Times New Roman" w:hint="eastAsia"/>
        </w:rPr>
        <w:t>①</w:t>
      </w:r>
      <w:r w:rsidRPr="001C1945">
        <w:rPr>
          <w:rFonts w:ascii="Times New Roman" w:eastAsia="楷体_GB2312" w:hAnsi="Times New Roman" w:cs="Times New Roman" w:hint="eastAsia"/>
        </w:rPr>
        <w:t>据说欧洲的启蒙时期受到了中国的</w:t>
      </w:r>
      <w:r w:rsidRPr="001C1945">
        <w:rPr>
          <w:rFonts w:hAnsi="宋体" w:cs="Times New Roman" w:hint="eastAsia"/>
        </w:rPr>
        <w:t>“</w:t>
      </w:r>
      <w:r w:rsidRPr="001C1945">
        <w:rPr>
          <w:rFonts w:ascii="Times New Roman" w:eastAsia="楷体_GB2312" w:hAnsi="Times New Roman" w:cs="Times New Roman" w:hint="eastAsia"/>
        </w:rPr>
        <w:t>启发</w:t>
      </w:r>
      <w:r w:rsidRPr="001C1945">
        <w:rPr>
          <w:rFonts w:hAnsi="宋体" w:cs="Times New Roman" w:hint="eastAsia"/>
        </w:rPr>
        <w:t>”</w:t>
      </w:r>
      <w:r w:rsidRPr="001C1945">
        <w:rPr>
          <w:rFonts w:ascii="Times New Roman" w:eastAsia="楷体_GB2312" w:hAnsi="Times New Roman" w:cs="Times New Roman" w:hint="eastAsia"/>
        </w:rPr>
        <w:t>。这则</w:t>
      </w:r>
      <w:r w:rsidRPr="001C1945">
        <w:rPr>
          <w:rFonts w:hAnsi="宋体" w:cs="Times New Roman" w:hint="eastAsia"/>
        </w:rPr>
        <w:t>“</w:t>
      </w:r>
      <w:r w:rsidRPr="001C1945">
        <w:rPr>
          <w:rFonts w:ascii="Times New Roman" w:eastAsia="楷体_GB2312" w:hAnsi="Times New Roman" w:cs="Times New Roman" w:hint="eastAsia"/>
        </w:rPr>
        <w:t>佳话</w:t>
      </w:r>
      <w:r w:rsidRPr="001C1945">
        <w:rPr>
          <w:rFonts w:hAnsi="宋体" w:cs="Times New Roman" w:hint="eastAsia"/>
        </w:rPr>
        <w:t>”</w:t>
      </w:r>
      <w:r w:rsidRPr="001C1945">
        <w:rPr>
          <w:rFonts w:ascii="Times New Roman" w:eastAsia="楷体_GB2312" w:hAnsi="Times New Roman" w:cs="Times New Roman" w:hint="eastAsia"/>
        </w:rPr>
        <w:t>的来源是法国的传教士。这些传教士受命于法王路易十四，意在到东方去用基督教感化那里的异类。他们钻到了康熙皇帝的左右，从这位有道明君身上看到路易十四所缺少的雍容大度和好学不倦的风范和品性。结果是，康熙和他的左右不曾被基督教化，传教士们却被</w:t>
      </w:r>
      <w:r w:rsidRPr="001C1945">
        <w:rPr>
          <w:rFonts w:hAnsi="宋体" w:cs="Times New Roman" w:hint="eastAsia"/>
        </w:rPr>
        <w:t>“</w:t>
      </w:r>
      <w:r w:rsidRPr="001C1945">
        <w:rPr>
          <w:rFonts w:ascii="Times New Roman" w:eastAsia="楷体_GB2312" w:hAnsi="Times New Roman" w:cs="Times New Roman" w:hint="eastAsia"/>
        </w:rPr>
        <w:t>儒化</w:t>
      </w:r>
      <w:r w:rsidRPr="001C1945">
        <w:rPr>
          <w:rFonts w:hAnsi="宋体" w:cs="Times New Roman" w:hint="eastAsia"/>
        </w:rPr>
        <w:t>”</w:t>
      </w:r>
      <w:r w:rsidRPr="001C1945">
        <w:rPr>
          <w:rFonts w:ascii="Times New Roman" w:eastAsia="楷体_GB2312" w:hAnsi="Times New Roman" w:cs="Times New Roman" w:hint="eastAsia"/>
        </w:rPr>
        <w:t>了。传教士之一李明居然认为基督教义几乎都能在中国古书里找到。</w:t>
      </w:r>
    </w:p>
    <w:p w:rsidR="00FE16C4" w:rsidRDefault="00FE16C4" w:rsidP="00BC77E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eastAsia="楷体_GB2312" w:hAnsi="宋体" w:cs="Times New Roman" w:hint="eastAsia"/>
        </w:rPr>
        <w:t>②</w:t>
      </w:r>
      <w:r w:rsidRPr="001C1945">
        <w:rPr>
          <w:rFonts w:ascii="Times New Roman" w:eastAsia="楷体_GB2312" w:hAnsi="Times New Roman" w:cs="Times New Roman" w:hint="eastAsia"/>
        </w:rPr>
        <w:t>传教士们关于中国的见闻和良好印象通过</w:t>
      </w:r>
      <w:r w:rsidRPr="001C1945">
        <w:rPr>
          <w:rFonts w:ascii="Times New Roman" w:eastAsia="楷体_GB2312" w:hAnsi="Times New Roman" w:cs="Times New Roman" w:hint="eastAsia"/>
          <w:em w:val="underDot"/>
        </w:rPr>
        <w:t>两条渠道</w:t>
      </w:r>
      <w:r w:rsidRPr="001C1945">
        <w:rPr>
          <w:rFonts w:ascii="Times New Roman" w:eastAsia="楷体_GB2312" w:hAnsi="Times New Roman" w:cs="Times New Roman" w:hint="eastAsia"/>
        </w:rPr>
        <w:t>扩散开来了。</w:t>
      </w:r>
    </w:p>
    <w:p w:rsidR="00FE16C4" w:rsidRDefault="00FE16C4" w:rsidP="00BC77E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eastAsia="楷体_GB2312" w:hAnsi="宋体" w:cs="Times New Roman" w:hint="eastAsia"/>
        </w:rPr>
        <w:t>③</w:t>
      </w:r>
      <w:r w:rsidRPr="001C1945">
        <w:rPr>
          <w:rFonts w:ascii="Times New Roman" w:eastAsia="楷体_GB2312" w:hAnsi="Times New Roman" w:cs="Times New Roman" w:hint="eastAsia"/>
        </w:rPr>
        <w:t>十八世纪初，教廷组织批判了那些维护中国传统礼法的传教士，</w:t>
      </w:r>
      <w:r w:rsidRPr="001C1945">
        <w:rPr>
          <w:rFonts w:hAnsi="宋体" w:cs="Times New Roman" w:hint="eastAsia"/>
        </w:rPr>
        <w:t>“</w:t>
      </w:r>
      <w:r w:rsidRPr="001C1945">
        <w:rPr>
          <w:rFonts w:ascii="Times New Roman" w:eastAsia="楷体_GB2312" w:hAnsi="Times New Roman" w:cs="Times New Roman" w:hint="eastAsia"/>
        </w:rPr>
        <w:t>亲华派</w:t>
      </w:r>
      <w:r w:rsidRPr="001C1945">
        <w:rPr>
          <w:rFonts w:hAnsi="宋体" w:cs="Times New Roman" w:hint="eastAsia"/>
        </w:rPr>
        <w:t>”</w:t>
      </w:r>
      <w:r w:rsidRPr="001C1945">
        <w:rPr>
          <w:rFonts w:ascii="Times New Roman" w:eastAsia="楷体_GB2312" w:hAnsi="Times New Roman" w:cs="Times New Roman" w:hint="eastAsia"/>
        </w:rPr>
        <w:t>被推上了批判席。批判的结果自然是李明等</w:t>
      </w:r>
      <w:r w:rsidRPr="001C1945">
        <w:rPr>
          <w:rFonts w:hAnsi="宋体" w:cs="Times New Roman" w:hint="eastAsia"/>
        </w:rPr>
        <w:t>“</w:t>
      </w:r>
      <w:r w:rsidRPr="001C1945">
        <w:rPr>
          <w:rFonts w:ascii="Times New Roman" w:eastAsia="楷体_GB2312" w:hAnsi="Times New Roman" w:cs="Times New Roman" w:hint="eastAsia"/>
        </w:rPr>
        <w:t>败诉</w:t>
      </w:r>
      <w:r w:rsidRPr="001C1945">
        <w:rPr>
          <w:rFonts w:hAnsi="宋体" w:cs="Times New Roman" w:hint="eastAsia"/>
        </w:rPr>
        <w:t>”</w:t>
      </w:r>
      <w:r w:rsidRPr="001C1945">
        <w:rPr>
          <w:rFonts w:ascii="Times New Roman" w:eastAsia="楷体_GB2312" w:hAnsi="Times New Roman" w:cs="Times New Roman" w:hint="eastAsia"/>
        </w:rPr>
        <w:t>。然而</w:t>
      </w:r>
      <w:r w:rsidRPr="001C1945">
        <w:rPr>
          <w:rFonts w:hAnsi="宋体" w:cs="Times New Roman" w:hint="eastAsia"/>
        </w:rPr>
        <w:t>“</w:t>
      </w:r>
      <w:r w:rsidRPr="001C1945">
        <w:rPr>
          <w:rFonts w:ascii="Times New Roman" w:eastAsia="楷体_GB2312" w:hAnsi="Times New Roman" w:cs="Times New Roman" w:hint="eastAsia"/>
        </w:rPr>
        <w:t>李明</w:t>
      </w:r>
      <w:r w:rsidRPr="001C1945">
        <w:rPr>
          <w:rFonts w:hAnsi="宋体" w:cs="Times New Roman" w:hint="eastAsia"/>
        </w:rPr>
        <w:t>”</w:t>
      </w:r>
      <w:r w:rsidRPr="001C1945">
        <w:rPr>
          <w:rFonts w:ascii="Times New Roman" w:eastAsia="楷体_GB2312" w:hAnsi="Times New Roman" w:cs="Times New Roman" w:hint="eastAsia"/>
        </w:rPr>
        <w:t>们的主张却不胫而走。李明的厚厚一本《中国现状回忆录》虽因而遭禁，后来却实实地成了畅销书。</w:t>
      </w:r>
    </w:p>
    <w:p w:rsidR="00FE16C4" w:rsidRDefault="00FE16C4" w:rsidP="00BC77E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eastAsia="楷体_GB2312" w:hAnsi="宋体" w:cs="Times New Roman" w:hint="eastAsia"/>
        </w:rPr>
        <w:t>④</w:t>
      </w:r>
      <w:r w:rsidRPr="001C1945">
        <w:rPr>
          <w:rFonts w:ascii="Times New Roman" w:eastAsia="楷体_GB2312" w:hAnsi="Times New Roman" w:cs="Times New Roman" w:hint="eastAsia"/>
        </w:rPr>
        <w:t>到了欧洲启蒙前期，那些渴求新知的哲人们，发现</w:t>
      </w:r>
      <w:r w:rsidRPr="001C1945">
        <w:rPr>
          <w:rFonts w:hAnsi="宋体" w:cs="Times New Roman" w:hint="eastAsia"/>
        </w:rPr>
        <w:t>“</w:t>
      </w:r>
      <w:r w:rsidRPr="001C1945">
        <w:rPr>
          <w:rFonts w:ascii="Times New Roman" w:eastAsia="楷体_GB2312" w:hAnsi="Times New Roman" w:cs="Times New Roman" w:hint="eastAsia"/>
        </w:rPr>
        <w:t>中国哲学</w:t>
      </w:r>
      <w:r w:rsidRPr="001C1945">
        <w:rPr>
          <w:rFonts w:hAnsi="宋体" w:cs="Times New Roman" w:hint="eastAsia"/>
        </w:rPr>
        <w:t>”</w:t>
      </w:r>
      <w:r w:rsidRPr="001C1945">
        <w:rPr>
          <w:rFonts w:ascii="Times New Roman" w:eastAsia="楷体_GB2312" w:hAnsi="Times New Roman" w:cs="Times New Roman" w:hint="eastAsia"/>
        </w:rPr>
        <w:t>对于他们匡正时弊有用，康熙皇帝又如此英明，他明明不相信基督教，却能容忍它在古老的中国传播。身处逆境的伏尔泰因而把中国和康熙皇帝一起理想化了。这可以叫做</w:t>
      </w:r>
      <w:r w:rsidRPr="001C1945">
        <w:rPr>
          <w:rFonts w:hAnsi="宋体" w:cs="Times New Roman" w:hint="eastAsia"/>
        </w:rPr>
        <w:t>“</w:t>
      </w:r>
      <w:r w:rsidRPr="001C1945">
        <w:rPr>
          <w:rFonts w:ascii="Times New Roman" w:eastAsia="楷体_GB2312" w:hAnsi="Times New Roman" w:cs="Times New Roman" w:hint="eastAsia"/>
        </w:rPr>
        <w:t>托华改制</w:t>
      </w:r>
      <w:r w:rsidRPr="001C1945">
        <w:rPr>
          <w:rFonts w:hAnsi="宋体" w:cs="Times New Roman" w:hint="eastAsia"/>
        </w:rPr>
        <w:t>”</w:t>
      </w:r>
      <w:r w:rsidRPr="001C1945">
        <w:rPr>
          <w:rFonts w:ascii="Times New Roman" w:eastAsia="楷体_GB2312" w:hAnsi="Times New Roman" w:cs="Times New Roman" w:hint="eastAsia"/>
        </w:rPr>
        <w:t>吧。伏尔泰曾嘲笑莱布尼茨犬儒主义式的乐观主义。然而，在对待中国问题上，他和莱布尼茨却是一致的。只是莱布尼茨比伏尔泰更深一层。伏尔泰是从为什么法国不能出个康熙皇帝的角度来对待中国的。莱布尼茨是用自己的哲学</w:t>
      </w:r>
      <w:r w:rsidRPr="001C1945">
        <w:rPr>
          <w:rFonts w:hAnsi="宋体" w:cs="Times New Roman" w:hint="eastAsia"/>
        </w:rPr>
        <w:t>“</w:t>
      </w:r>
      <w:r w:rsidRPr="001C1945">
        <w:rPr>
          <w:rFonts w:ascii="Times New Roman" w:eastAsia="楷体_GB2312" w:hAnsi="Times New Roman" w:cs="Times New Roman" w:hint="eastAsia"/>
        </w:rPr>
        <w:t>格义</w:t>
      </w:r>
      <w:r w:rsidRPr="001C1945">
        <w:rPr>
          <w:rFonts w:hAnsi="宋体" w:cs="Times New Roman" w:hint="eastAsia"/>
        </w:rPr>
        <w:t>”</w:t>
      </w:r>
      <w:r w:rsidRPr="001C1945">
        <w:rPr>
          <w:rFonts w:ascii="Times New Roman" w:eastAsia="楷体_GB2312" w:hAnsi="Times New Roman" w:cs="Times New Roman" w:hint="eastAsia"/>
        </w:rPr>
        <w:t>消化中国哲学。莱布尼茨似乎有一种通汇天下学问的本领，一个</w:t>
      </w:r>
      <w:r w:rsidRPr="001C1945">
        <w:rPr>
          <w:rFonts w:hAnsi="宋体" w:cs="Times New Roman" w:hint="eastAsia"/>
        </w:rPr>
        <w:t>“</w:t>
      </w:r>
      <w:r w:rsidRPr="001C1945">
        <w:rPr>
          <w:rFonts w:ascii="Times New Roman" w:eastAsia="楷体_GB2312" w:hAnsi="Times New Roman" w:cs="Times New Roman" w:hint="eastAsia"/>
        </w:rPr>
        <w:t>先定和谐</w:t>
      </w:r>
      <w:r w:rsidRPr="001C1945">
        <w:rPr>
          <w:rFonts w:hAnsi="宋体" w:cs="Times New Roman" w:hint="eastAsia"/>
        </w:rPr>
        <w:t>”</w:t>
      </w:r>
      <w:r w:rsidRPr="001C1945">
        <w:rPr>
          <w:rFonts w:ascii="Times New Roman" w:eastAsia="楷体_GB2312" w:hAnsi="Times New Roman" w:cs="Times New Roman" w:hint="eastAsia"/>
        </w:rPr>
        <w:t>、一个</w:t>
      </w:r>
      <w:r w:rsidRPr="001C1945">
        <w:rPr>
          <w:rFonts w:hAnsi="宋体" w:cs="Times New Roman" w:hint="eastAsia"/>
        </w:rPr>
        <w:t>“</w:t>
      </w:r>
      <w:r w:rsidRPr="001C1945">
        <w:rPr>
          <w:rFonts w:ascii="Times New Roman" w:eastAsia="楷体_GB2312" w:hAnsi="Times New Roman" w:cs="Times New Roman" w:hint="eastAsia"/>
        </w:rPr>
        <w:t>异教相通</w:t>
      </w:r>
      <w:r w:rsidRPr="001C1945">
        <w:rPr>
          <w:rFonts w:hAnsi="宋体" w:cs="Times New Roman" w:hint="eastAsia"/>
        </w:rPr>
        <w:t>”</w:t>
      </w:r>
      <w:r w:rsidRPr="001C1945">
        <w:rPr>
          <w:rFonts w:ascii="Times New Roman" w:eastAsia="楷体_GB2312" w:hAnsi="Times New Roman" w:cs="Times New Roman" w:hint="eastAsia"/>
        </w:rPr>
        <w:t>，就把天下一切格格不入乃至对立的东西都消化掉了。</w:t>
      </w:r>
    </w:p>
    <w:p w:rsidR="00FE16C4" w:rsidRDefault="00FE16C4" w:rsidP="00BC77E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eastAsia="楷体_GB2312" w:hAnsi="宋体" w:cs="Times New Roman" w:hint="eastAsia"/>
        </w:rPr>
        <w:t>⑤</w:t>
      </w:r>
      <w:r w:rsidRPr="001C1945">
        <w:rPr>
          <w:rFonts w:ascii="Times New Roman" w:eastAsia="楷体_GB2312" w:hAnsi="Times New Roman" w:cs="Times New Roman" w:hint="eastAsia"/>
        </w:rPr>
        <w:t>就这样，传教士了解的那点中国学问就被放大了，似乎在遥远的东方真的有那么一个理想的</w:t>
      </w:r>
      <w:r w:rsidRPr="001C1945">
        <w:rPr>
          <w:rFonts w:hAnsi="宋体" w:cs="Times New Roman" w:hint="eastAsia"/>
        </w:rPr>
        <w:t>“</w:t>
      </w:r>
      <w:r w:rsidRPr="001C1945">
        <w:rPr>
          <w:rFonts w:ascii="Times New Roman" w:eastAsia="楷体_GB2312" w:hAnsi="Times New Roman" w:cs="Times New Roman" w:hint="eastAsia"/>
        </w:rPr>
        <w:t>天国</w:t>
      </w:r>
      <w:r w:rsidRPr="001C1945">
        <w:rPr>
          <w:rFonts w:hAnsi="宋体" w:cs="Times New Roman" w:hint="eastAsia"/>
        </w:rPr>
        <w:t>”</w:t>
      </w:r>
      <w:r w:rsidRPr="001C1945">
        <w:rPr>
          <w:rFonts w:ascii="Times New Roman" w:eastAsia="楷体_GB2312" w:hAnsi="Times New Roman" w:cs="Times New Roman" w:hint="eastAsia"/>
        </w:rPr>
        <w:t>，那里的一切都值得刚刚走出中世纪的欧洲社会仿效。久而久之，有的人便得出一个说法，似乎欧洲的启蒙运动是受到了中国哲学的启示。</w:t>
      </w:r>
    </w:p>
    <w:p w:rsidR="00FE16C4" w:rsidRDefault="00FE16C4" w:rsidP="00BC77E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eastAsia="楷体_GB2312" w:hAnsi="宋体" w:cs="Times New Roman" w:hint="eastAsia"/>
        </w:rPr>
        <w:t>⑥</w:t>
      </w:r>
      <w:r w:rsidRPr="001C1945">
        <w:rPr>
          <w:rFonts w:ascii="Times New Roman" w:eastAsia="楷体_GB2312" w:hAnsi="Times New Roman" w:cs="Times New Roman" w:hint="eastAsia"/>
        </w:rPr>
        <w:t>其实这两点都有错觉和幻觉。前者，罗马教廷的霸道作风反提高了中国在欧洲社会的声望。后者，则是欧洲的哲学家们</w:t>
      </w:r>
      <w:r w:rsidRPr="001C1945">
        <w:rPr>
          <w:rFonts w:hAnsi="宋体" w:cs="Times New Roman" w:hint="eastAsia"/>
        </w:rPr>
        <w:t>“</w:t>
      </w:r>
      <w:r w:rsidRPr="001C1945">
        <w:rPr>
          <w:rFonts w:ascii="Times New Roman" w:eastAsia="楷体_GB2312" w:hAnsi="Times New Roman" w:cs="Times New Roman" w:hint="eastAsia"/>
        </w:rPr>
        <w:t>为我所用</w:t>
      </w:r>
      <w:r w:rsidRPr="001C1945">
        <w:rPr>
          <w:rFonts w:hAnsi="宋体" w:cs="Times New Roman" w:hint="eastAsia"/>
        </w:rPr>
        <w:t>”</w:t>
      </w:r>
      <w:r w:rsidRPr="001C1945">
        <w:rPr>
          <w:rFonts w:ascii="Times New Roman" w:eastAsia="楷体_GB2312" w:hAnsi="Times New Roman" w:cs="Times New Roman" w:hint="eastAsia"/>
        </w:rPr>
        <w:t>地从传教士们那里摸到大象的一条腿或一只耳朵或一根尾巴</w:t>
      </w:r>
      <w:r w:rsidRPr="001C1945">
        <w:rPr>
          <w:rFonts w:hAnsi="宋体" w:cs="Times New Roman" w:hint="eastAsia"/>
        </w:rPr>
        <w:t>……</w:t>
      </w:r>
      <w:r w:rsidRPr="001C1945">
        <w:rPr>
          <w:rFonts w:ascii="Times New Roman" w:eastAsia="楷体_GB2312" w:hAnsi="Times New Roman" w:cs="Times New Roman" w:hint="eastAsia"/>
        </w:rPr>
        <w:t>然后加以</w:t>
      </w:r>
      <w:r w:rsidRPr="001C1945">
        <w:rPr>
          <w:rFonts w:hAnsi="宋体" w:cs="Times New Roman" w:hint="eastAsia"/>
        </w:rPr>
        <w:t>“</w:t>
      </w:r>
      <w:r w:rsidRPr="001C1945">
        <w:rPr>
          <w:rFonts w:ascii="Times New Roman" w:eastAsia="楷体_GB2312" w:hAnsi="Times New Roman" w:cs="Times New Roman" w:hint="eastAsia"/>
        </w:rPr>
        <w:t>格义</w:t>
      </w:r>
      <w:r w:rsidRPr="001C1945">
        <w:rPr>
          <w:rFonts w:hAnsi="宋体" w:cs="Times New Roman" w:hint="eastAsia"/>
        </w:rPr>
        <w:t>”</w:t>
      </w:r>
      <w:r w:rsidRPr="001C1945">
        <w:rPr>
          <w:rFonts w:ascii="Times New Roman" w:eastAsia="楷体_GB2312" w:hAnsi="Times New Roman" w:cs="Times New Roman" w:hint="eastAsia"/>
        </w:rPr>
        <w:t>。延伸开来，便成了欧洲的启蒙受到了中国的</w:t>
      </w:r>
      <w:r w:rsidRPr="001C1945">
        <w:rPr>
          <w:rFonts w:hAnsi="宋体" w:cs="Times New Roman" w:hint="eastAsia"/>
        </w:rPr>
        <w:t>“</w:t>
      </w:r>
      <w:r w:rsidRPr="001C1945">
        <w:rPr>
          <w:rFonts w:ascii="Times New Roman" w:eastAsia="楷体_GB2312" w:hAnsi="Times New Roman" w:cs="Times New Roman" w:hint="eastAsia"/>
        </w:rPr>
        <w:t>启发</w:t>
      </w:r>
      <w:r w:rsidRPr="001C1945">
        <w:rPr>
          <w:rFonts w:hAnsi="宋体" w:cs="Times New Roman" w:hint="eastAsia"/>
        </w:rPr>
        <w:t>”</w:t>
      </w:r>
      <w:r w:rsidRPr="001C1945">
        <w:rPr>
          <w:rFonts w:ascii="Times New Roman" w:eastAsia="楷体_GB2312" w:hAnsi="Times New Roman" w:cs="Times New Roman" w:hint="eastAsia"/>
        </w:rPr>
        <w:t>。</w:t>
      </w:r>
    </w:p>
    <w:p w:rsidR="00FE16C4" w:rsidRDefault="00FE16C4" w:rsidP="00BC77E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eastAsia="楷体_GB2312" w:hAnsi="宋体" w:cs="Times New Roman" w:hint="eastAsia"/>
        </w:rPr>
        <w:t>⑦</w:t>
      </w:r>
      <w:r w:rsidRPr="001C1945">
        <w:rPr>
          <w:rFonts w:ascii="Times New Roman" w:eastAsia="楷体_GB2312" w:hAnsi="Times New Roman" w:cs="Times New Roman" w:hint="eastAsia"/>
        </w:rPr>
        <w:t>我们大可不必为此而陶醉。中国文化自有其博大精深之处，它不必因其</w:t>
      </w:r>
      <w:r w:rsidRPr="001C1945">
        <w:rPr>
          <w:rFonts w:hAnsi="宋体" w:cs="Times New Roman" w:hint="eastAsia"/>
        </w:rPr>
        <w:t>“</w:t>
      </w:r>
      <w:r w:rsidRPr="001C1945">
        <w:rPr>
          <w:rFonts w:ascii="Times New Roman" w:eastAsia="楷体_GB2312" w:hAnsi="Times New Roman" w:cs="Times New Roman" w:hint="eastAsia"/>
        </w:rPr>
        <w:t>启发</w:t>
      </w:r>
      <w:r w:rsidRPr="001C1945">
        <w:rPr>
          <w:rFonts w:hAnsi="宋体" w:cs="Times New Roman" w:hint="eastAsia"/>
        </w:rPr>
        <w:t>”</w:t>
      </w:r>
      <w:r w:rsidRPr="001C1945">
        <w:rPr>
          <w:rFonts w:ascii="Times New Roman" w:eastAsia="楷体_GB2312" w:hAnsi="Times New Roman" w:cs="Times New Roman" w:hint="eastAsia"/>
        </w:rPr>
        <w:t>了欧洲的启蒙运动才显现其伟大。启蒙早期的欧洲人文主义者为了自己的理想而实用主义地</w:t>
      </w:r>
      <w:r w:rsidRPr="001C1945">
        <w:rPr>
          <w:rFonts w:hAnsi="宋体" w:cs="Times New Roman" w:hint="eastAsia"/>
        </w:rPr>
        <w:t>“</w:t>
      </w:r>
      <w:r w:rsidRPr="001C1945">
        <w:rPr>
          <w:rFonts w:ascii="Times New Roman" w:eastAsia="楷体_GB2312" w:hAnsi="Times New Roman" w:cs="Times New Roman" w:hint="eastAsia"/>
        </w:rPr>
        <w:t>引进</w:t>
      </w:r>
      <w:r w:rsidRPr="001C1945">
        <w:rPr>
          <w:rFonts w:hAnsi="宋体" w:cs="Times New Roman" w:hint="eastAsia"/>
        </w:rPr>
        <w:t>”</w:t>
      </w:r>
      <w:r w:rsidRPr="001C1945">
        <w:rPr>
          <w:rFonts w:ascii="Times New Roman" w:eastAsia="楷体_GB2312" w:hAnsi="Times New Roman" w:cs="Times New Roman" w:hint="eastAsia"/>
        </w:rPr>
        <w:t>中国哲学，绝不意味着中国哲学真的被理解了，也不意味着中国哲学真的起了那种作用。那时欧洲对中国的了解只能是微乎其微的。到黑格尔时期，对中国的盲目歌颂来了一个反动，那是另一个极端，摸到了大象的另一个部位。然而，中国启示的神话并没有被黑格尔破除干净，因为印象已经造成了。</w:t>
      </w:r>
    </w:p>
    <w:p w:rsidR="00FE16C4" w:rsidRDefault="00FE16C4" w:rsidP="00BC77EA">
      <w:pPr>
        <w:pStyle w:val="PlainText"/>
        <w:tabs>
          <w:tab w:val="left" w:pos="3402"/>
        </w:tabs>
        <w:snapToGrid w:val="0"/>
        <w:spacing w:line="360" w:lineRule="auto"/>
        <w:ind w:firstLineChars="200" w:firstLine="420"/>
        <w:rPr>
          <w:rFonts w:ascii="Times New Roman" w:hAnsi="Times New Roman" w:cs="Times New Roman"/>
        </w:rPr>
      </w:pPr>
      <w:r w:rsidRPr="001C1945">
        <w:rPr>
          <w:rFonts w:eastAsia="楷体_GB2312" w:hAnsi="宋体" w:cs="Times New Roman" w:hint="eastAsia"/>
        </w:rPr>
        <w:t>⑧</w:t>
      </w:r>
      <w:r w:rsidRPr="001C1945">
        <w:rPr>
          <w:rFonts w:ascii="Times New Roman" w:eastAsia="楷体_GB2312" w:hAnsi="Times New Roman" w:cs="Times New Roman" w:hint="eastAsia"/>
        </w:rPr>
        <w:t>当然，让这种</w:t>
      </w:r>
      <w:r w:rsidRPr="001C1945">
        <w:rPr>
          <w:rFonts w:hAnsi="宋体" w:cs="Times New Roman" w:hint="eastAsia"/>
        </w:rPr>
        <w:t>“</w:t>
      </w:r>
      <w:r w:rsidRPr="001C1945">
        <w:rPr>
          <w:rFonts w:ascii="Times New Roman" w:eastAsia="楷体_GB2312" w:hAnsi="Times New Roman" w:cs="Times New Roman" w:hint="eastAsia"/>
        </w:rPr>
        <w:t>佳话</w:t>
      </w:r>
      <w:r w:rsidRPr="001C1945">
        <w:rPr>
          <w:rFonts w:hAnsi="宋体" w:cs="Times New Roman" w:hint="eastAsia"/>
        </w:rPr>
        <w:t>”</w:t>
      </w:r>
      <w:r w:rsidRPr="001C1945">
        <w:rPr>
          <w:rFonts w:ascii="Times New Roman" w:eastAsia="楷体_GB2312" w:hAnsi="Times New Roman" w:cs="Times New Roman" w:hint="eastAsia"/>
        </w:rPr>
        <w:t>式的自我陶醉留下来也无伤大雅，虽然它不符合历史的真实。欧洲人、中国人都想找些维系感情的话题，那就摆摆龙门阵、过过瘾吧。反正科学的态度是另一回事。</w:t>
      </w:r>
      <w:r>
        <w:rPr>
          <w:rFonts w:ascii="Times New Roman" w:eastAsia="仿宋_GB2312" w:hAnsi="Times New Roman" w:cs="Times New Roman"/>
        </w:rPr>
        <w:t>(</w:t>
      </w:r>
      <w:r w:rsidRPr="001C1945">
        <w:rPr>
          <w:rFonts w:ascii="Times New Roman" w:eastAsia="仿宋_GB2312" w:hAnsi="Times New Roman" w:cs="Times New Roman" w:hint="eastAsia"/>
        </w:rPr>
        <w:t>有删改</w:t>
      </w:r>
      <w:r>
        <w:rPr>
          <w:rFonts w:ascii="Times New Roman" w:eastAsia="仿宋_GB2312" w:hAnsi="Times New Roman" w:cs="Times New Roman"/>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1</w:t>
      </w:r>
      <w:r>
        <w:rPr>
          <w:rFonts w:ascii="Times New Roman" w:hAnsi="Times New Roman" w:cs="Times New Roman" w:hint="eastAsia"/>
        </w:rPr>
        <w:t>．</w:t>
      </w:r>
      <w:r w:rsidRPr="001C1945">
        <w:rPr>
          <w:rFonts w:ascii="Times New Roman" w:hAnsi="Times New Roman" w:cs="Times New Roman" w:hint="eastAsia"/>
        </w:rPr>
        <w:t>第</w:t>
      </w:r>
      <w:r w:rsidRPr="001C1945">
        <w:rPr>
          <w:rFonts w:hAnsi="宋体" w:cs="Times New Roman" w:hint="eastAsia"/>
        </w:rPr>
        <w:t>②</w:t>
      </w:r>
      <w:r w:rsidRPr="001C1945">
        <w:rPr>
          <w:rFonts w:ascii="Times New Roman" w:hAnsi="Times New Roman" w:cs="Times New Roman" w:hint="eastAsia"/>
        </w:rPr>
        <w:t>段中的</w:t>
      </w:r>
      <w:r w:rsidRPr="001C1945">
        <w:rPr>
          <w:rFonts w:hAnsi="宋体" w:cs="Times New Roman" w:hint="eastAsia"/>
        </w:rPr>
        <w:t>“</w:t>
      </w:r>
      <w:r w:rsidRPr="001C1945">
        <w:rPr>
          <w:rFonts w:ascii="Times New Roman" w:hAnsi="Times New Roman" w:cs="Times New Roman" w:hint="eastAsia"/>
        </w:rPr>
        <w:t>两条渠道</w:t>
      </w:r>
      <w:r w:rsidRPr="001C1945">
        <w:rPr>
          <w:rFonts w:hAnsi="宋体" w:cs="Times New Roman" w:hint="eastAsia"/>
        </w:rPr>
        <w:t>”</w:t>
      </w:r>
      <w:r w:rsidRPr="001C1945">
        <w:rPr>
          <w:rFonts w:ascii="Times New Roman" w:hAnsi="Times New Roman" w:cs="Times New Roman" w:hint="eastAsia"/>
        </w:rPr>
        <w:t>指什么</w:t>
      </w:r>
      <w:r>
        <w:rPr>
          <w:rFonts w:ascii="Times New Roman" w:hAnsi="Times New Roman" w:cs="Times New Roman" w:hint="eastAsia"/>
        </w:rPr>
        <w:t>？</w:t>
      </w:r>
      <w:r w:rsidRPr="001C1945">
        <w:rPr>
          <w:rFonts w:ascii="Times New Roman" w:hAnsi="Times New Roman" w:cs="Times New Roman" w:hint="eastAsia"/>
        </w:rPr>
        <w:t>请依据文本加以概括</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答</w:t>
      </w:r>
      <w:r>
        <w:rPr>
          <w:rFonts w:ascii="Times New Roman" w:hAnsi="Times New Roman" w:cs="Times New Roman" w:hint="eastAsia"/>
        </w:rPr>
        <w:t>：</w:t>
      </w:r>
      <w:r w:rsidRPr="001C1945">
        <w:rPr>
          <w:rFonts w:ascii="Times New Roman" w:hAnsi="Times New Roman" w:cs="Times New Roman"/>
        </w:rPr>
        <w:t>________________________________________________________________________</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1C1945">
        <w:rPr>
          <w:rFonts w:ascii="Times New Roman" w:hAnsi="Times New Roman" w:cs="Times New Roman"/>
        </w:rPr>
        <w:t>1</w:t>
      </w:r>
      <w:r>
        <w:rPr>
          <w:rFonts w:ascii="Times New Roman" w:hAnsi="Times New Roman" w:cs="Times New Roman"/>
        </w:rPr>
        <w:t>)</w:t>
      </w:r>
      <w:r w:rsidRPr="001C1945">
        <w:rPr>
          <w:rFonts w:ascii="Times New Roman" w:hAnsi="Times New Roman" w:cs="Times New Roman" w:hint="eastAsia"/>
        </w:rPr>
        <w:t>教廷对</w:t>
      </w:r>
      <w:r w:rsidRPr="001C1945">
        <w:rPr>
          <w:rFonts w:hAnsi="宋体" w:cs="Times New Roman" w:hint="eastAsia"/>
        </w:rPr>
        <w:t>“</w:t>
      </w:r>
      <w:r w:rsidRPr="001C1945">
        <w:rPr>
          <w:rFonts w:ascii="Times New Roman" w:hAnsi="Times New Roman" w:cs="Times New Roman" w:hint="eastAsia"/>
        </w:rPr>
        <w:t>亲华派</w:t>
      </w:r>
      <w:r w:rsidRPr="001C1945">
        <w:rPr>
          <w:rFonts w:hAnsi="宋体" w:cs="Times New Roman" w:hint="eastAsia"/>
        </w:rPr>
        <w:t>”</w:t>
      </w:r>
      <w:r w:rsidRPr="001C1945">
        <w:rPr>
          <w:rFonts w:ascii="Times New Roman" w:hAnsi="Times New Roman" w:cs="Times New Roman" w:hint="eastAsia"/>
        </w:rPr>
        <w:t>的批判反而使</w:t>
      </w:r>
      <w:r w:rsidRPr="001C1945">
        <w:rPr>
          <w:rFonts w:hAnsi="宋体" w:cs="Times New Roman" w:hint="eastAsia"/>
        </w:rPr>
        <w:t>“</w:t>
      </w:r>
      <w:r w:rsidRPr="001C1945">
        <w:rPr>
          <w:rFonts w:ascii="Times New Roman" w:hAnsi="Times New Roman" w:cs="Times New Roman" w:hint="eastAsia"/>
        </w:rPr>
        <w:t>亲华派</w:t>
      </w:r>
      <w:r w:rsidRPr="001C1945">
        <w:rPr>
          <w:rFonts w:hAnsi="宋体" w:cs="Times New Roman" w:hint="eastAsia"/>
        </w:rPr>
        <w:t>”</w:t>
      </w:r>
      <w:r w:rsidRPr="001C1945">
        <w:rPr>
          <w:rFonts w:ascii="Times New Roman" w:hAnsi="Times New Roman" w:cs="Times New Roman" w:hint="eastAsia"/>
        </w:rPr>
        <w:t>的主张扩大影响</w:t>
      </w:r>
      <w:r>
        <w:rPr>
          <w:rFonts w:ascii="Times New Roman" w:hAnsi="Times New Roman" w:cs="Times New Roman" w:hint="eastAsia"/>
        </w:rPr>
        <w:t>；</w:t>
      </w:r>
      <w:r>
        <w:rPr>
          <w:rFonts w:ascii="Times New Roman" w:hAnsi="Times New Roman" w:cs="Times New Roman"/>
        </w:rPr>
        <w:t>(</w:t>
      </w:r>
      <w:r w:rsidRPr="001C1945">
        <w:rPr>
          <w:rFonts w:ascii="Times New Roman" w:hAnsi="Times New Roman" w:cs="Times New Roman"/>
        </w:rPr>
        <w:t>2</w:t>
      </w:r>
      <w:r>
        <w:rPr>
          <w:rFonts w:ascii="Times New Roman" w:hAnsi="Times New Roman" w:cs="Times New Roman"/>
        </w:rPr>
        <w:t>)</w:t>
      </w:r>
      <w:r w:rsidRPr="001C1945">
        <w:rPr>
          <w:rFonts w:ascii="Times New Roman" w:hAnsi="Times New Roman" w:cs="Times New Roman" w:hint="eastAsia"/>
        </w:rPr>
        <w:t>欧洲启蒙哲学家</w:t>
      </w:r>
      <w:r w:rsidRPr="001C1945">
        <w:rPr>
          <w:rFonts w:hAnsi="宋体" w:cs="Times New Roman" w:hint="eastAsia"/>
        </w:rPr>
        <w:t>“</w:t>
      </w:r>
      <w:r w:rsidRPr="001C1945">
        <w:rPr>
          <w:rFonts w:ascii="Times New Roman" w:hAnsi="Times New Roman" w:cs="Times New Roman" w:hint="eastAsia"/>
        </w:rPr>
        <w:t>托华改制</w:t>
      </w:r>
      <w:r w:rsidRPr="001C1945">
        <w:rPr>
          <w:rFonts w:hAnsi="宋体" w:cs="Times New Roman" w:hint="eastAsia"/>
        </w:rPr>
        <w:t>”</w:t>
      </w:r>
      <w:r>
        <w:rPr>
          <w:rFonts w:ascii="Times New Roman" w:hAnsi="Times New Roman" w:cs="Times New Roman" w:hint="eastAsia"/>
        </w:rPr>
        <w:t>，</w:t>
      </w:r>
      <w:r w:rsidRPr="001C1945">
        <w:rPr>
          <w:rFonts w:ascii="Times New Roman" w:hAnsi="Times New Roman" w:cs="Times New Roman" w:hint="eastAsia"/>
        </w:rPr>
        <w:t>促进了中国文化在欧洲的传播</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2</w:t>
      </w:r>
      <w:r>
        <w:rPr>
          <w:rFonts w:ascii="Times New Roman" w:hAnsi="Times New Roman" w:cs="Times New Roman" w:hint="eastAsia"/>
        </w:rPr>
        <w:t>．</w:t>
      </w:r>
      <w:r w:rsidRPr="001C1945">
        <w:rPr>
          <w:rFonts w:hAnsi="宋体" w:cs="Times New Roman" w:hint="eastAsia"/>
        </w:rPr>
        <w:t>“</w:t>
      </w:r>
      <w:r w:rsidRPr="001C1945">
        <w:rPr>
          <w:rFonts w:ascii="Times New Roman" w:hAnsi="Times New Roman" w:cs="Times New Roman" w:hint="eastAsia"/>
        </w:rPr>
        <w:t>瞎子摸象</w:t>
      </w:r>
      <w:r w:rsidRPr="001C1945">
        <w:rPr>
          <w:rFonts w:hAnsi="宋体" w:cs="Times New Roman" w:hint="eastAsia"/>
        </w:rPr>
        <w:t>”</w:t>
      </w:r>
      <w:r w:rsidRPr="001C1945">
        <w:rPr>
          <w:rFonts w:ascii="Times New Roman" w:hAnsi="Times New Roman" w:cs="Times New Roman" w:hint="eastAsia"/>
        </w:rPr>
        <w:t>在文中指什么</w:t>
      </w:r>
      <w:r>
        <w:rPr>
          <w:rFonts w:ascii="Times New Roman" w:hAnsi="Times New Roman" w:cs="Times New Roman" w:hint="eastAsia"/>
        </w:rPr>
        <w:t>？</w:t>
      </w:r>
      <w:r w:rsidRPr="001C1945">
        <w:rPr>
          <w:rFonts w:ascii="Times New Roman" w:hAnsi="Times New Roman" w:cs="Times New Roman" w:hint="eastAsia"/>
        </w:rPr>
        <w:t>有什么作用</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答</w:t>
      </w:r>
      <w:r>
        <w:rPr>
          <w:rFonts w:ascii="Times New Roman" w:hAnsi="Times New Roman" w:cs="Times New Roman" w:hint="eastAsia"/>
        </w:rPr>
        <w:t>：</w:t>
      </w:r>
      <w:r w:rsidRPr="001C1945">
        <w:rPr>
          <w:rFonts w:ascii="Times New Roman" w:hAnsi="Times New Roman" w:cs="Times New Roman"/>
        </w:rPr>
        <w:t>________________________________________________________________________</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1C1945">
        <w:rPr>
          <w:rFonts w:ascii="Times New Roman" w:hAnsi="Times New Roman" w:cs="Times New Roman"/>
        </w:rPr>
        <w:t>1</w:t>
      </w:r>
      <w:r>
        <w:rPr>
          <w:rFonts w:ascii="Times New Roman" w:hAnsi="Times New Roman" w:cs="Times New Roman"/>
        </w:rPr>
        <w:t>)</w:t>
      </w:r>
      <w:r w:rsidRPr="001C1945">
        <w:rPr>
          <w:rFonts w:ascii="Times New Roman" w:hAnsi="Times New Roman" w:cs="Times New Roman" w:hint="eastAsia"/>
        </w:rPr>
        <w:t>指一些欧洲哲学家只接触到局部的中国文化</w:t>
      </w:r>
      <w:r>
        <w:rPr>
          <w:rFonts w:ascii="Times New Roman" w:hAnsi="Times New Roman" w:cs="Times New Roman" w:hint="eastAsia"/>
        </w:rPr>
        <w:t>，</w:t>
      </w:r>
      <w:r w:rsidRPr="001C1945">
        <w:rPr>
          <w:rFonts w:ascii="Times New Roman" w:hAnsi="Times New Roman" w:cs="Times New Roman" w:hint="eastAsia"/>
        </w:rPr>
        <w:t>就得出以偏概全的结论</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1C1945">
        <w:rPr>
          <w:rFonts w:ascii="Times New Roman" w:hAnsi="Times New Roman" w:cs="Times New Roman"/>
        </w:rPr>
        <w:t>2</w:t>
      </w:r>
      <w:r>
        <w:rPr>
          <w:rFonts w:ascii="Times New Roman" w:hAnsi="Times New Roman" w:cs="Times New Roman"/>
        </w:rPr>
        <w:t>)</w:t>
      </w:r>
      <w:r w:rsidRPr="001C1945">
        <w:rPr>
          <w:rFonts w:ascii="Times New Roman" w:hAnsi="Times New Roman" w:cs="Times New Roman" w:hint="eastAsia"/>
        </w:rPr>
        <w:t>作用</w:t>
      </w:r>
      <w:r>
        <w:rPr>
          <w:rFonts w:ascii="Times New Roman" w:hAnsi="Times New Roman" w:cs="Times New Roman" w:hint="eastAsia"/>
        </w:rPr>
        <w:t>：</w:t>
      </w:r>
      <w:r w:rsidRPr="001C1945">
        <w:rPr>
          <w:rFonts w:ascii="Times New Roman" w:hAnsi="Times New Roman" w:cs="Times New Roman" w:hint="eastAsia"/>
        </w:rPr>
        <w:t>比喻论证</w:t>
      </w:r>
      <w:r>
        <w:rPr>
          <w:rFonts w:ascii="Times New Roman" w:hAnsi="Times New Roman" w:cs="Times New Roman" w:hint="eastAsia"/>
        </w:rPr>
        <w:t>，</w:t>
      </w:r>
      <w:r w:rsidRPr="001C1945">
        <w:rPr>
          <w:rFonts w:ascii="Times New Roman" w:hAnsi="Times New Roman" w:cs="Times New Roman" w:hint="eastAsia"/>
        </w:rPr>
        <w:t>使说理形象生动</w:t>
      </w:r>
      <w:r>
        <w:rPr>
          <w:rFonts w:ascii="Times New Roman" w:hAnsi="Times New Roman" w:cs="Times New Roman" w:hint="eastAsia"/>
        </w:rPr>
        <w:t>；</w:t>
      </w:r>
      <w:r w:rsidRPr="001C1945">
        <w:rPr>
          <w:rFonts w:ascii="Times New Roman" w:hAnsi="Times New Roman" w:cs="Times New Roman" w:hint="eastAsia"/>
        </w:rPr>
        <w:t>讽刺了那些对中国文化一知半解的欧洲哲学家</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阅读下面的文字，完成文后题目。</w:t>
      </w:r>
    </w:p>
    <w:p w:rsidR="00FE16C4"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eastAsia="隶书" w:hAnsi="Times New Roman" w:cs="Times New Roman" w:hint="eastAsia"/>
        </w:rPr>
        <w:t>关于价值概念的理解</w:t>
      </w:r>
    </w:p>
    <w:p w:rsidR="00FE16C4"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张曙光</w:t>
      </w:r>
    </w:p>
    <w:p w:rsidR="00FE16C4" w:rsidRDefault="00FE16C4" w:rsidP="00BC77E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ascii="Times New Roman" w:eastAsia="楷体_GB2312" w:hAnsi="Times New Roman" w:cs="Times New Roman" w:hint="eastAsia"/>
        </w:rPr>
        <w:t>近些年来，价值观问题受到社会各界的高度重视，但是，作为价值观核心概念的</w:t>
      </w:r>
      <w:r w:rsidRPr="001C1945">
        <w:rPr>
          <w:rFonts w:hAnsi="宋体" w:cs="Times New Roman" w:hint="eastAsia"/>
        </w:rPr>
        <w:t>“</w:t>
      </w:r>
      <w:r w:rsidRPr="001C1945">
        <w:rPr>
          <w:rFonts w:ascii="Times New Roman" w:eastAsia="楷体_GB2312" w:hAnsi="Times New Roman" w:cs="Times New Roman" w:hint="eastAsia"/>
        </w:rPr>
        <w:t>价值</w:t>
      </w:r>
      <w:r w:rsidRPr="001C1945">
        <w:rPr>
          <w:rFonts w:hAnsi="宋体" w:cs="Times New Roman" w:hint="eastAsia"/>
        </w:rPr>
        <w:t>”</w:t>
      </w:r>
      <w:r w:rsidRPr="001C1945">
        <w:rPr>
          <w:rFonts w:ascii="Times New Roman" w:eastAsia="楷体_GB2312" w:hAnsi="Times New Roman" w:cs="Times New Roman" w:hint="eastAsia"/>
        </w:rPr>
        <w:t>及相关概念，在国内理论界一直存在着许多似是而非的看法，影响了我们对价值观问题的理解，因而有必要厘清一些基本概念。</w:t>
      </w:r>
    </w:p>
    <w:p w:rsidR="00FE16C4" w:rsidRDefault="00FE16C4" w:rsidP="00BC77E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ascii="Times New Roman" w:eastAsia="楷体_GB2312" w:hAnsi="Times New Roman" w:cs="Times New Roman" w:hint="eastAsia"/>
        </w:rPr>
        <w:t>现代价值观的</w:t>
      </w:r>
      <w:r w:rsidRPr="001C1945">
        <w:rPr>
          <w:rFonts w:hAnsi="宋体" w:cs="Times New Roman" w:hint="eastAsia"/>
        </w:rPr>
        <w:t>“</w:t>
      </w:r>
      <w:r w:rsidRPr="001C1945">
        <w:rPr>
          <w:rFonts w:ascii="Times New Roman" w:eastAsia="楷体_GB2312" w:hAnsi="Times New Roman" w:cs="Times New Roman" w:hint="eastAsia"/>
        </w:rPr>
        <w:t>价值</w:t>
      </w:r>
      <w:r w:rsidRPr="001C1945">
        <w:rPr>
          <w:rFonts w:hAnsi="宋体" w:cs="Times New Roman" w:hint="eastAsia"/>
        </w:rPr>
        <w:t>”</w:t>
      </w:r>
      <w:r w:rsidRPr="001C1945">
        <w:rPr>
          <w:rFonts w:ascii="Times New Roman" w:eastAsia="楷体_GB2312" w:hAnsi="Times New Roman" w:cs="Times New Roman" w:hint="eastAsia"/>
        </w:rPr>
        <w:t>概念，直接来自经济学的使用价值与交换价值，但就其拉丁词的本义和现代哲学语境中的含义而言，已远远超出经济学的范畴，是一个包含伦理学、美学、宗教学、政治学所指涉的具体价值形态的，与</w:t>
      </w:r>
      <w:r w:rsidRPr="001C1945">
        <w:rPr>
          <w:rFonts w:hAnsi="宋体" w:cs="Times New Roman" w:hint="eastAsia"/>
        </w:rPr>
        <w:t>“</w:t>
      </w:r>
      <w:r w:rsidRPr="001C1945">
        <w:rPr>
          <w:rFonts w:ascii="Times New Roman" w:eastAsia="楷体_GB2312" w:hAnsi="Times New Roman" w:cs="Times New Roman" w:hint="eastAsia"/>
        </w:rPr>
        <w:t>善</w:t>
      </w:r>
      <w:r w:rsidRPr="001C1945">
        <w:rPr>
          <w:rFonts w:hAnsi="宋体" w:cs="Times New Roman" w:hint="eastAsia"/>
        </w:rPr>
        <w:t>”</w:t>
      </w:r>
      <w:r w:rsidRPr="001C1945">
        <w:rPr>
          <w:rFonts w:ascii="Times New Roman" w:eastAsia="楷体_GB2312" w:hAnsi="Times New Roman" w:cs="Times New Roman" w:hint="eastAsia"/>
        </w:rPr>
        <w:t>通用的概念。因而，价值首先指的是人们所希冀和追求的</w:t>
      </w:r>
      <w:r w:rsidRPr="001C1945">
        <w:rPr>
          <w:rFonts w:hAnsi="宋体" w:cs="Times New Roman" w:hint="eastAsia"/>
        </w:rPr>
        <w:t>“</w:t>
      </w:r>
      <w:r w:rsidRPr="001C1945">
        <w:rPr>
          <w:rFonts w:ascii="Times New Roman" w:eastAsia="楷体_GB2312" w:hAnsi="Times New Roman" w:cs="Times New Roman" w:hint="eastAsia"/>
        </w:rPr>
        <w:t>好</w:t>
      </w:r>
      <w:r w:rsidRPr="001C1945">
        <w:rPr>
          <w:rFonts w:hAnsi="宋体" w:cs="Times New Roman" w:hint="eastAsia"/>
        </w:rPr>
        <w:t>”</w:t>
      </w:r>
      <w:r w:rsidRPr="001C1945">
        <w:rPr>
          <w:rFonts w:ascii="Times New Roman" w:eastAsia="楷体_GB2312" w:hAnsi="Times New Roman" w:cs="Times New Roman" w:hint="eastAsia"/>
        </w:rPr>
        <w:t>生活，表征着人的存在的目的性；经济学意义的含义只是第二位的。</w:t>
      </w:r>
    </w:p>
    <w:p w:rsidR="00FE16C4" w:rsidRDefault="00FE16C4" w:rsidP="00C37CC8">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ascii="Times New Roman" w:eastAsia="楷体_GB2312" w:hAnsi="Times New Roman" w:cs="Times New Roman" w:hint="eastAsia"/>
        </w:rPr>
        <w:t>但目前存在的一些对价值的界说，恰恰是这种意义的倒置。无论是过去把</w:t>
      </w:r>
      <w:r w:rsidRPr="001C1945">
        <w:rPr>
          <w:rFonts w:hAnsi="宋体" w:cs="Times New Roman" w:hint="eastAsia"/>
        </w:rPr>
        <w:t>“</w:t>
      </w:r>
      <w:r w:rsidRPr="001C1945">
        <w:rPr>
          <w:rFonts w:ascii="Times New Roman" w:eastAsia="楷体_GB2312" w:hAnsi="Times New Roman" w:cs="Times New Roman" w:hint="eastAsia"/>
        </w:rPr>
        <w:t>价值</w:t>
      </w:r>
      <w:r w:rsidRPr="001C1945">
        <w:rPr>
          <w:rFonts w:hAnsi="宋体" w:cs="Times New Roman" w:hint="eastAsia"/>
        </w:rPr>
        <w:t>”</w:t>
      </w:r>
      <w:r w:rsidRPr="001C1945">
        <w:rPr>
          <w:rFonts w:ascii="Times New Roman" w:eastAsia="楷体_GB2312" w:hAnsi="Times New Roman" w:cs="Times New Roman" w:hint="eastAsia"/>
        </w:rPr>
        <w:t>归结为</w:t>
      </w:r>
      <w:r w:rsidRPr="001C1945">
        <w:rPr>
          <w:rFonts w:hAnsi="宋体" w:cs="Times New Roman" w:hint="eastAsia"/>
        </w:rPr>
        <w:t>“</w:t>
      </w:r>
      <w:r w:rsidRPr="001C1945">
        <w:rPr>
          <w:rFonts w:ascii="Times New Roman" w:eastAsia="楷体_GB2312" w:hAnsi="Times New Roman" w:cs="Times New Roman" w:hint="eastAsia"/>
        </w:rPr>
        <w:t>效用</w:t>
      </w:r>
      <w:r w:rsidRPr="001C1945">
        <w:rPr>
          <w:rFonts w:hAnsi="宋体" w:cs="Times New Roman" w:hint="eastAsia"/>
        </w:rPr>
        <w:t>”</w:t>
      </w:r>
      <w:r w:rsidRPr="001C1945">
        <w:rPr>
          <w:rFonts w:ascii="Times New Roman" w:eastAsia="楷体_GB2312" w:hAnsi="Times New Roman" w:cs="Times New Roman" w:hint="eastAsia"/>
        </w:rPr>
        <w:t>，还是现在把</w:t>
      </w:r>
      <w:r w:rsidRPr="001C1945">
        <w:rPr>
          <w:rFonts w:hAnsi="宋体" w:cs="Times New Roman" w:hint="eastAsia"/>
        </w:rPr>
        <w:t>“</w:t>
      </w:r>
      <w:r w:rsidRPr="001C1945">
        <w:rPr>
          <w:rFonts w:ascii="Times New Roman" w:eastAsia="楷体_GB2312" w:hAnsi="Times New Roman" w:cs="Times New Roman" w:hint="eastAsia"/>
        </w:rPr>
        <w:t>价值</w:t>
      </w:r>
      <w:r w:rsidRPr="001C1945">
        <w:rPr>
          <w:rFonts w:hAnsi="宋体" w:cs="Times New Roman" w:hint="eastAsia"/>
        </w:rPr>
        <w:t>”</w:t>
      </w:r>
      <w:r w:rsidRPr="001C1945">
        <w:rPr>
          <w:rFonts w:ascii="Times New Roman" w:eastAsia="楷体_GB2312" w:hAnsi="Times New Roman" w:cs="Times New Roman" w:hint="eastAsia"/>
        </w:rPr>
        <w:t>等同于</w:t>
      </w:r>
      <w:r w:rsidRPr="001C1945">
        <w:rPr>
          <w:rFonts w:hAnsi="宋体" w:cs="Times New Roman" w:hint="eastAsia"/>
        </w:rPr>
        <w:t>“</w:t>
      </w:r>
      <w:r w:rsidRPr="001C1945">
        <w:rPr>
          <w:rFonts w:ascii="Times New Roman" w:eastAsia="楷体_GB2312" w:hAnsi="Times New Roman" w:cs="Times New Roman" w:hint="eastAsia"/>
        </w:rPr>
        <w:t>利益</w:t>
      </w:r>
      <w:r w:rsidRPr="001C1945">
        <w:rPr>
          <w:rFonts w:hAnsi="宋体" w:cs="Times New Roman" w:hint="eastAsia"/>
        </w:rPr>
        <w:t>”</w:t>
      </w:r>
      <w:r w:rsidRPr="001C1945">
        <w:rPr>
          <w:rFonts w:ascii="Times New Roman" w:eastAsia="楷体_GB2312" w:hAnsi="Times New Roman" w:cs="Times New Roman" w:hint="eastAsia"/>
        </w:rPr>
        <w:t>，都是倒置的例证。如此一来，价值的理想性和超越性不见了，因而也就谈不上对各种效用和利益问题的批判性审视了。其实，正是价值由现实趋向理想的向度，在人们的观念世界耸立起一个与完满和终极的整体相关联的价值观，所以，作为人的生命之自觉形态的价值观，不仅能够引导人们追求自身的利益，协调人们之间的利益冲突，还能够召唤人们不断地走向更高的精神境界，实现自由全面的发展。</w:t>
      </w:r>
    </w:p>
    <w:p w:rsidR="00FE16C4" w:rsidRDefault="00FE16C4" w:rsidP="00BC77EA">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eastAsia="楷体_GB2312" w:hAnsi="Times New Roman" w:cs="Times New Roman" w:hint="eastAsia"/>
        </w:rPr>
        <w:t>如果把价值归结为利益，又进而把利益作为思想的坐标，那就只能产生功利的并且是近视的价值观</w:t>
      </w:r>
      <w:r w:rsidRPr="001C1945">
        <w:rPr>
          <w:rFonts w:ascii="Times New Roman" w:eastAsia="楷体_GB2312" w:hAnsi="Times New Roman" w:cs="Times New Roman"/>
        </w:rPr>
        <w:t>——</w:t>
      </w:r>
      <w:r w:rsidRPr="001C1945">
        <w:rPr>
          <w:rFonts w:ascii="Times New Roman" w:eastAsia="楷体_GB2312" w:hAnsi="Times New Roman" w:cs="Times New Roman" w:hint="eastAsia"/>
        </w:rPr>
        <w:t>以官职、金钱、称号等外在形式化的东西作为人的价值尺度，而不是看重人的思想情感、道德品行、真才实学、精神境界。的确，</w:t>
      </w:r>
      <w:r w:rsidRPr="001C1945">
        <w:rPr>
          <w:rFonts w:hAnsi="宋体" w:cs="Times New Roman" w:hint="eastAsia"/>
        </w:rPr>
        <w:t>“</w:t>
      </w:r>
      <w:r w:rsidRPr="001C1945">
        <w:rPr>
          <w:rFonts w:ascii="Times New Roman" w:eastAsia="楷体_GB2312" w:hAnsi="Times New Roman" w:cs="Times New Roman" w:hint="eastAsia"/>
        </w:rPr>
        <w:t>名利</w:t>
      </w:r>
      <w:r w:rsidRPr="001C1945">
        <w:rPr>
          <w:rFonts w:hAnsi="宋体" w:cs="Times New Roman" w:hint="eastAsia"/>
        </w:rPr>
        <w:t>”</w:t>
      </w:r>
      <w:r w:rsidRPr="001C1945">
        <w:rPr>
          <w:rFonts w:ascii="Times New Roman" w:eastAsia="楷体_GB2312" w:hAnsi="Times New Roman" w:cs="Times New Roman" w:hint="eastAsia"/>
        </w:rPr>
        <w:t>并不纯然是人的</w:t>
      </w:r>
      <w:r w:rsidRPr="001C1945">
        <w:rPr>
          <w:rFonts w:hAnsi="宋体" w:cs="Times New Roman" w:hint="eastAsia"/>
        </w:rPr>
        <w:t>“</w:t>
      </w:r>
      <w:r w:rsidRPr="001C1945">
        <w:rPr>
          <w:rFonts w:ascii="Times New Roman" w:eastAsia="楷体_GB2312" w:hAnsi="Times New Roman" w:cs="Times New Roman" w:hint="eastAsia"/>
        </w:rPr>
        <w:t>身外之物</w:t>
      </w:r>
      <w:r w:rsidRPr="001C1945">
        <w:rPr>
          <w:rFonts w:hAnsi="宋体" w:cs="Times New Roman" w:hint="eastAsia"/>
        </w:rPr>
        <w:t>”</w:t>
      </w:r>
      <w:r w:rsidRPr="001C1945">
        <w:rPr>
          <w:rFonts w:ascii="Times New Roman" w:eastAsia="楷体_GB2312" w:hAnsi="Times New Roman" w:cs="Times New Roman" w:hint="eastAsia"/>
        </w:rPr>
        <w:t>，而是构成人的社会规定性的要素，这些要素能够在一定程度上确证人的社会存在和能力，在现代社会尤其如此，但是，这些东西只是人们借以实现自由的有限手段。如果人们在某一社会中普遍地陷入名缰利锁，人的生命价值的平等和人格尊严得不到应有的尊重和维护，那么这个社会就</w:t>
      </w:r>
      <w:r w:rsidRPr="001C1945">
        <w:rPr>
          <w:rFonts w:hAnsi="宋体" w:cs="Times New Roman" w:hint="eastAsia"/>
        </w:rPr>
        <w:t>“</w:t>
      </w:r>
      <w:r w:rsidRPr="001C1945">
        <w:rPr>
          <w:rFonts w:ascii="Times New Roman" w:eastAsia="楷体_GB2312" w:hAnsi="Times New Roman" w:cs="Times New Roman" w:hint="eastAsia"/>
        </w:rPr>
        <w:t>异化</w:t>
      </w:r>
      <w:r w:rsidRPr="001C1945">
        <w:rPr>
          <w:rFonts w:hAnsi="宋体" w:cs="Times New Roman" w:hint="eastAsia"/>
        </w:rPr>
        <w:t>”</w:t>
      </w:r>
      <w:r w:rsidRPr="001C1945">
        <w:rPr>
          <w:rFonts w:ascii="Times New Roman" w:eastAsia="楷体_GB2312" w:hAnsi="Times New Roman" w:cs="Times New Roman" w:hint="eastAsia"/>
        </w:rPr>
        <w:t>了。这也是我们</w:t>
      </w:r>
      <w:r w:rsidRPr="001C1945">
        <w:rPr>
          <w:rFonts w:ascii="Times New Roman" w:eastAsia="楷体_GB2312" w:hAnsi="Times New Roman" w:cs="Times New Roman" w:hint="eastAsia"/>
          <w:u w:val="single"/>
        </w:rPr>
        <w:t>反对把</w:t>
      </w:r>
      <w:r w:rsidRPr="001C1945">
        <w:rPr>
          <w:rFonts w:hAnsi="宋体" w:cs="Times New Roman" w:hint="eastAsia"/>
          <w:u w:val="single"/>
        </w:rPr>
        <w:t>“</w:t>
      </w:r>
      <w:r w:rsidRPr="001C1945">
        <w:rPr>
          <w:rFonts w:ascii="Times New Roman" w:eastAsia="楷体_GB2312" w:hAnsi="Times New Roman" w:cs="Times New Roman" w:hint="eastAsia"/>
          <w:u w:val="single"/>
        </w:rPr>
        <w:t>价值</w:t>
      </w:r>
      <w:r w:rsidRPr="001C1945">
        <w:rPr>
          <w:rFonts w:hAnsi="宋体" w:cs="Times New Roman" w:hint="eastAsia"/>
          <w:u w:val="single"/>
        </w:rPr>
        <w:t>”</w:t>
      </w:r>
      <w:r w:rsidRPr="001C1945">
        <w:rPr>
          <w:rFonts w:ascii="Times New Roman" w:eastAsia="楷体_GB2312" w:hAnsi="Times New Roman" w:cs="Times New Roman" w:hint="eastAsia"/>
          <w:u w:val="single"/>
        </w:rPr>
        <w:t>作功利性、工具化理解的根本原因</w:t>
      </w:r>
      <w:r w:rsidRPr="001C1945">
        <w:rPr>
          <w:rFonts w:ascii="Times New Roman" w:eastAsia="楷体_GB2312" w:hAnsi="Times New Roman" w:cs="Times New Roman" w:hint="eastAsia"/>
        </w:rPr>
        <w:t>。</w:t>
      </w:r>
    </w:p>
    <w:p w:rsidR="00FE16C4" w:rsidRDefault="00FE16C4" w:rsidP="00BC77EA">
      <w:pPr>
        <w:pStyle w:val="PlainText"/>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1C1945">
        <w:rPr>
          <w:rFonts w:ascii="Times New Roman" w:eastAsia="仿宋_GB2312" w:hAnsi="Times New Roman" w:cs="Times New Roman" w:hint="eastAsia"/>
        </w:rPr>
        <w:t>选自</w:t>
      </w:r>
      <w:r w:rsidRPr="001C1945">
        <w:rPr>
          <w:rFonts w:ascii="Times New Roman" w:eastAsia="仿宋_GB2312" w:hAnsi="Times New Roman" w:cs="Times New Roman"/>
        </w:rPr>
        <w:t>2010</w:t>
      </w:r>
      <w:r w:rsidRPr="001C1945">
        <w:rPr>
          <w:rFonts w:ascii="Times New Roman" w:eastAsia="仿宋_GB2312" w:hAnsi="Times New Roman" w:cs="Times New Roman" w:hint="eastAsia"/>
        </w:rPr>
        <w:t>年</w:t>
      </w:r>
      <w:r w:rsidRPr="001C1945">
        <w:rPr>
          <w:rFonts w:ascii="Times New Roman" w:eastAsia="仿宋_GB2312" w:hAnsi="Times New Roman" w:cs="Times New Roman"/>
        </w:rPr>
        <w:t>6</w:t>
      </w:r>
      <w:r w:rsidRPr="001C1945">
        <w:rPr>
          <w:rFonts w:ascii="Times New Roman" w:eastAsia="仿宋_GB2312" w:hAnsi="Times New Roman" w:cs="Times New Roman" w:hint="eastAsia"/>
        </w:rPr>
        <w:t>月</w:t>
      </w:r>
      <w:r w:rsidRPr="001C1945">
        <w:rPr>
          <w:rFonts w:ascii="Times New Roman" w:eastAsia="仿宋_GB2312" w:hAnsi="Times New Roman" w:cs="Times New Roman"/>
        </w:rPr>
        <w:t>22</w:t>
      </w:r>
      <w:r w:rsidRPr="001C1945">
        <w:rPr>
          <w:rFonts w:ascii="Times New Roman" w:eastAsia="仿宋_GB2312" w:hAnsi="Times New Roman" w:cs="Times New Roman" w:hint="eastAsia"/>
        </w:rPr>
        <w:t>日《光明日报》，有删改</w:t>
      </w:r>
      <w:r>
        <w:rPr>
          <w:rFonts w:ascii="Times New Roman" w:eastAsia="仿宋_GB2312" w:hAnsi="Times New Roman" w:cs="Times New Roman"/>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3</w:t>
      </w:r>
      <w:r>
        <w:rPr>
          <w:rFonts w:ascii="Times New Roman" w:hAnsi="Times New Roman" w:cs="Times New Roman" w:hint="eastAsia"/>
        </w:rPr>
        <w:t>．</w:t>
      </w:r>
      <w:r w:rsidRPr="001C1945">
        <w:rPr>
          <w:rFonts w:ascii="Times New Roman" w:hAnsi="Times New Roman" w:cs="Times New Roman" w:hint="eastAsia"/>
        </w:rPr>
        <w:t>结合文意</w:t>
      </w:r>
      <w:r>
        <w:rPr>
          <w:rFonts w:ascii="Times New Roman" w:hAnsi="Times New Roman" w:cs="Times New Roman" w:hint="eastAsia"/>
        </w:rPr>
        <w:t>，</w:t>
      </w:r>
      <w:r w:rsidRPr="001C1945">
        <w:rPr>
          <w:rFonts w:ascii="Times New Roman" w:hAnsi="Times New Roman" w:cs="Times New Roman" w:hint="eastAsia"/>
        </w:rPr>
        <w:t>解释</w:t>
      </w:r>
      <w:r w:rsidRPr="001C1945">
        <w:rPr>
          <w:rFonts w:hAnsi="宋体" w:cs="Times New Roman" w:hint="eastAsia"/>
        </w:rPr>
        <w:t>“</w:t>
      </w:r>
      <w:r w:rsidRPr="001C1945">
        <w:rPr>
          <w:rFonts w:ascii="Times New Roman" w:hAnsi="Times New Roman" w:cs="Times New Roman" w:hint="eastAsia"/>
        </w:rPr>
        <w:t>价值</w:t>
      </w:r>
      <w:r w:rsidRPr="001C1945">
        <w:rPr>
          <w:rFonts w:hAnsi="宋体" w:cs="Times New Roman" w:hint="eastAsia"/>
        </w:rPr>
        <w:t>”</w:t>
      </w:r>
      <w:r w:rsidRPr="001C1945">
        <w:rPr>
          <w:rFonts w:ascii="Times New Roman" w:hAnsi="Times New Roman" w:cs="Times New Roman" w:hint="eastAsia"/>
        </w:rPr>
        <w:t>这一概念的内涵</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答</w:t>
      </w:r>
      <w:r>
        <w:rPr>
          <w:rFonts w:ascii="Times New Roman" w:hAnsi="Times New Roman" w:cs="Times New Roman" w:hint="eastAsia"/>
        </w:rPr>
        <w:t>：</w:t>
      </w:r>
      <w:r w:rsidRPr="001C1945">
        <w:rPr>
          <w:rFonts w:ascii="Times New Roman" w:hAnsi="Times New Roman" w:cs="Times New Roman"/>
        </w:rPr>
        <w:t>________________________________________________________________________</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答案</w:t>
      </w:r>
      <w:r>
        <w:rPr>
          <w:rFonts w:ascii="Times New Roman" w:eastAsia="黑体" w:hAnsi="Times New Roman" w:cs="Times New Roman" w:hint="eastAsia"/>
        </w:rPr>
        <w:t xml:space="preserve">　</w:t>
      </w:r>
      <w:r w:rsidRPr="001C1945">
        <w:rPr>
          <w:rFonts w:hAnsi="宋体" w:cs="Times New Roman" w:hint="eastAsia"/>
        </w:rPr>
        <w:t>①</w:t>
      </w:r>
      <w:r w:rsidRPr="001C1945">
        <w:rPr>
          <w:rFonts w:ascii="Times New Roman" w:hAnsi="Times New Roman" w:cs="Times New Roman" w:hint="eastAsia"/>
        </w:rPr>
        <w:t>经济学的使用价值与交换价值</w:t>
      </w:r>
      <w:r>
        <w:rPr>
          <w:rFonts w:ascii="Times New Roman" w:hAnsi="Times New Roman" w:cs="Times New Roman" w:hint="eastAsia"/>
        </w:rPr>
        <w:t>；</w:t>
      </w:r>
      <w:r w:rsidRPr="001C1945">
        <w:rPr>
          <w:rFonts w:hAnsi="宋体" w:cs="Times New Roman" w:hint="eastAsia"/>
        </w:rPr>
        <w:t>②</w:t>
      </w:r>
      <w:r w:rsidRPr="001C1945">
        <w:rPr>
          <w:rFonts w:ascii="Times New Roman" w:hAnsi="Times New Roman" w:cs="Times New Roman" w:hint="eastAsia"/>
        </w:rPr>
        <w:t>包含伦理学</w:t>
      </w:r>
      <w:r>
        <w:rPr>
          <w:rFonts w:ascii="Times New Roman" w:hAnsi="Times New Roman" w:cs="Times New Roman" w:hint="eastAsia"/>
        </w:rPr>
        <w:t>、</w:t>
      </w:r>
      <w:r w:rsidRPr="001C1945">
        <w:rPr>
          <w:rFonts w:ascii="Times New Roman" w:hAnsi="Times New Roman" w:cs="Times New Roman" w:hint="eastAsia"/>
        </w:rPr>
        <w:t>美学</w:t>
      </w:r>
      <w:r>
        <w:rPr>
          <w:rFonts w:ascii="Times New Roman" w:hAnsi="Times New Roman" w:cs="Times New Roman" w:hint="eastAsia"/>
        </w:rPr>
        <w:t>、</w:t>
      </w:r>
      <w:r w:rsidRPr="001C1945">
        <w:rPr>
          <w:rFonts w:ascii="Times New Roman" w:hAnsi="Times New Roman" w:cs="Times New Roman" w:hint="eastAsia"/>
        </w:rPr>
        <w:t>宗教学</w:t>
      </w:r>
      <w:r>
        <w:rPr>
          <w:rFonts w:ascii="Times New Roman" w:hAnsi="Times New Roman" w:cs="Times New Roman" w:hint="eastAsia"/>
        </w:rPr>
        <w:t>、</w:t>
      </w:r>
      <w:r w:rsidRPr="001C1945">
        <w:rPr>
          <w:rFonts w:ascii="Times New Roman" w:hAnsi="Times New Roman" w:cs="Times New Roman" w:hint="eastAsia"/>
        </w:rPr>
        <w:t>政治学所指涉的具体价值形态的</w:t>
      </w:r>
      <w:r>
        <w:rPr>
          <w:rFonts w:ascii="Times New Roman" w:hAnsi="Times New Roman" w:cs="Times New Roman" w:hint="eastAsia"/>
        </w:rPr>
        <w:t>，</w:t>
      </w:r>
      <w:r w:rsidRPr="001C1945">
        <w:rPr>
          <w:rFonts w:ascii="Times New Roman" w:hAnsi="Times New Roman" w:cs="Times New Roman" w:hint="eastAsia"/>
        </w:rPr>
        <w:t>与</w:t>
      </w:r>
      <w:r w:rsidRPr="001C1945">
        <w:rPr>
          <w:rFonts w:hAnsi="宋体" w:cs="Times New Roman" w:hint="eastAsia"/>
        </w:rPr>
        <w:t>“</w:t>
      </w:r>
      <w:r w:rsidRPr="001C1945">
        <w:rPr>
          <w:rFonts w:ascii="Times New Roman" w:hAnsi="Times New Roman" w:cs="Times New Roman" w:hint="eastAsia"/>
        </w:rPr>
        <w:t>善</w:t>
      </w:r>
      <w:r w:rsidRPr="001C1945">
        <w:rPr>
          <w:rFonts w:hAnsi="宋体" w:cs="Times New Roman" w:hint="eastAsia"/>
        </w:rPr>
        <w:t>”</w:t>
      </w:r>
      <w:r w:rsidRPr="001C1945">
        <w:rPr>
          <w:rFonts w:ascii="Times New Roman" w:hAnsi="Times New Roman" w:cs="Times New Roman" w:hint="eastAsia"/>
        </w:rPr>
        <w:t>通用的概念</w:t>
      </w:r>
      <w:r>
        <w:rPr>
          <w:rFonts w:ascii="Times New Roman" w:hAnsi="Times New Roman" w:cs="Times New Roman" w:hint="eastAsia"/>
        </w:rPr>
        <w:t>；</w:t>
      </w:r>
      <w:r w:rsidRPr="001C1945">
        <w:rPr>
          <w:rFonts w:hAnsi="宋体" w:cs="Times New Roman" w:hint="eastAsia"/>
        </w:rPr>
        <w:t>③</w:t>
      </w:r>
      <w:r w:rsidRPr="001C1945">
        <w:rPr>
          <w:rFonts w:ascii="Times New Roman" w:hAnsi="Times New Roman" w:cs="Times New Roman" w:hint="eastAsia"/>
        </w:rPr>
        <w:t>代表着人们所希冀和追求的</w:t>
      </w:r>
      <w:r w:rsidRPr="001C1945">
        <w:rPr>
          <w:rFonts w:hAnsi="宋体" w:cs="Times New Roman" w:hint="eastAsia"/>
        </w:rPr>
        <w:t>“</w:t>
      </w:r>
      <w:r w:rsidRPr="001C1945">
        <w:rPr>
          <w:rFonts w:ascii="Times New Roman" w:hAnsi="Times New Roman" w:cs="Times New Roman" w:hint="eastAsia"/>
        </w:rPr>
        <w:t>好</w:t>
      </w:r>
      <w:r w:rsidRPr="001C1945">
        <w:rPr>
          <w:rFonts w:hAnsi="宋体" w:cs="Times New Roman" w:hint="eastAsia"/>
        </w:rPr>
        <w:t>”</w:t>
      </w:r>
      <w:r w:rsidRPr="001C1945">
        <w:rPr>
          <w:rFonts w:ascii="Times New Roman" w:hAnsi="Times New Roman" w:cs="Times New Roman" w:hint="eastAsia"/>
        </w:rPr>
        <w:t>生活</w:t>
      </w:r>
      <w:r>
        <w:rPr>
          <w:rFonts w:ascii="Times New Roman" w:hAnsi="Times New Roman" w:cs="Times New Roman" w:hint="eastAsia"/>
        </w:rPr>
        <w:t>，</w:t>
      </w:r>
      <w:r w:rsidRPr="001C1945">
        <w:rPr>
          <w:rFonts w:ascii="Times New Roman" w:hAnsi="Times New Roman" w:cs="Times New Roman" w:hint="eastAsia"/>
        </w:rPr>
        <w:t>表征着人的存在的目的性</w:t>
      </w:r>
      <w:r>
        <w:rPr>
          <w:rFonts w:ascii="Times New Roman" w:hAnsi="Times New Roman" w:cs="Times New Roman" w:hint="eastAsia"/>
        </w:rPr>
        <w:t>；</w:t>
      </w:r>
      <w:r w:rsidRPr="001C1945">
        <w:rPr>
          <w:rFonts w:hAnsi="宋体" w:cs="Times New Roman" w:hint="eastAsia"/>
        </w:rPr>
        <w:t>④</w:t>
      </w:r>
      <w:r w:rsidRPr="001C1945">
        <w:rPr>
          <w:rFonts w:ascii="Times New Roman" w:hAnsi="Times New Roman" w:cs="Times New Roman" w:hint="eastAsia"/>
        </w:rPr>
        <w:t>具有理想性和超越性</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4</w:t>
      </w:r>
      <w:r>
        <w:rPr>
          <w:rFonts w:ascii="Times New Roman" w:hAnsi="Times New Roman" w:cs="Times New Roman" w:hint="eastAsia"/>
        </w:rPr>
        <w:t>．</w:t>
      </w:r>
      <w:r w:rsidRPr="001C1945">
        <w:rPr>
          <w:rFonts w:ascii="Times New Roman" w:hAnsi="Times New Roman" w:cs="Times New Roman" w:hint="eastAsia"/>
        </w:rPr>
        <w:t>文章结尾画线处</w:t>
      </w:r>
      <w:r w:rsidRPr="001C1945">
        <w:rPr>
          <w:rFonts w:hAnsi="宋体" w:cs="Times New Roman" w:hint="eastAsia"/>
        </w:rPr>
        <w:t>“</w:t>
      </w:r>
      <w:r w:rsidRPr="001C1945">
        <w:rPr>
          <w:rFonts w:ascii="Times New Roman" w:hAnsi="Times New Roman" w:cs="Times New Roman" w:hint="eastAsia"/>
        </w:rPr>
        <w:t>反对把</w:t>
      </w:r>
      <w:r w:rsidRPr="001C1945">
        <w:rPr>
          <w:rFonts w:hAnsi="宋体" w:cs="Times New Roman"/>
        </w:rPr>
        <w:t>‘</w:t>
      </w:r>
      <w:r w:rsidRPr="001C1945">
        <w:rPr>
          <w:rFonts w:ascii="Times New Roman" w:hAnsi="Times New Roman" w:cs="Times New Roman" w:hint="eastAsia"/>
        </w:rPr>
        <w:t>价值</w:t>
      </w:r>
      <w:r w:rsidRPr="001C1945">
        <w:rPr>
          <w:rFonts w:hAnsi="宋体" w:cs="Times New Roman"/>
        </w:rPr>
        <w:t>’</w:t>
      </w:r>
      <w:r w:rsidRPr="001C1945">
        <w:rPr>
          <w:rFonts w:ascii="Times New Roman" w:hAnsi="Times New Roman" w:cs="Times New Roman" w:hint="eastAsia"/>
        </w:rPr>
        <w:t>作功利性</w:t>
      </w:r>
      <w:r>
        <w:rPr>
          <w:rFonts w:ascii="Times New Roman" w:hAnsi="Times New Roman" w:cs="Times New Roman" w:hint="eastAsia"/>
        </w:rPr>
        <w:t>、</w:t>
      </w:r>
      <w:r w:rsidRPr="001C1945">
        <w:rPr>
          <w:rFonts w:ascii="Times New Roman" w:hAnsi="Times New Roman" w:cs="Times New Roman" w:hint="eastAsia"/>
        </w:rPr>
        <w:t>工具化理解的根本原因</w:t>
      </w:r>
      <w:r w:rsidRPr="001C1945">
        <w:rPr>
          <w:rFonts w:hAnsi="宋体" w:cs="Times New Roman" w:hint="eastAsia"/>
        </w:rPr>
        <w:t>”</w:t>
      </w:r>
      <w:r>
        <w:rPr>
          <w:rFonts w:ascii="Times New Roman" w:hAnsi="Times New Roman" w:cs="Times New Roman" w:hint="eastAsia"/>
        </w:rPr>
        <w:t>，</w:t>
      </w:r>
      <w:r w:rsidRPr="001C1945">
        <w:rPr>
          <w:rFonts w:ascii="Times New Roman" w:hAnsi="Times New Roman" w:cs="Times New Roman" w:hint="eastAsia"/>
        </w:rPr>
        <w:t>这个</w:t>
      </w:r>
      <w:r w:rsidRPr="001C1945">
        <w:rPr>
          <w:rFonts w:hAnsi="宋体" w:cs="Times New Roman" w:hint="eastAsia"/>
        </w:rPr>
        <w:t>“</w:t>
      </w:r>
      <w:r w:rsidRPr="001C1945">
        <w:rPr>
          <w:rFonts w:ascii="Times New Roman" w:hAnsi="Times New Roman" w:cs="Times New Roman" w:hint="eastAsia"/>
        </w:rPr>
        <w:t>根本原因</w:t>
      </w:r>
      <w:r w:rsidRPr="001C1945">
        <w:rPr>
          <w:rFonts w:hAnsi="宋体" w:cs="Times New Roman" w:hint="eastAsia"/>
        </w:rPr>
        <w:t>”</w:t>
      </w:r>
      <w:r w:rsidRPr="001C1945">
        <w:rPr>
          <w:rFonts w:ascii="Times New Roman" w:hAnsi="Times New Roman" w:cs="Times New Roman" w:hint="eastAsia"/>
        </w:rPr>
        <w:t>是什么</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答</w:t>
      </w:r>
      <w:r>
        <w:rPr>
          <w:rFonts w:ascii="Times New Roman" w:hAnsi="Times New Roman" w:cs="Times New Roman" w:hint="eastAsia"/>
        </w:rPr>
        <w:t>：</w:t>
      </w:r>
      <w:r w:rsidRPr="001C1945">
        <w:rPr>
          <w:rFonts w:ascii="Times New Roman" w:hAnsi="Times New Roman" w:cs="Times New Roman"/>
        </w:rPr>
        <w:t>________________________________________________________________________</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答案</w:t>
      </w:r>
      <w:r>
        <w:rPr>
          <w:rFonts w:ascii="Times New Roman" w:eastAsia="黑体" w:hAnsi="Times New Roman" w:cs="Times New Roman" w:hint="eastAsia"/>
        </w:rPr>
        <w:t xml:space="preserve">　</w:t>
      </w:r>
      <w:r w:rsidRPr="001C1945">
        <w:rPr>
          <w:rFonts w:hAnsi="宋体" w:cs="Times New Roman" w:hint="eastAsia"/>
        </w:rPr>
        <w:t>①</w:t>
      </w:r>
      <w:r w:rsidRPr="001C1945">
        <w:rPr>
          <w:rFonts w:ascii="Times New Roman" w:hAnsi="Times New Roman" w:cs="Times New Roman" w:hint="eastAsia"/>
        </w:rPr>
        <w:t>如果认为价值就是利益</w:t>
      </w:r>
      <w:r>
        <w:rPr>
          <w:rFonts w:ascii="Times New Roman" w:hAnsi="Times New Roman" w:cs="Times New Roman" w:hint="eastAsia"/>
        </w:rPr>
        <w:t>，</w:t>
      </w:r>
      <w:r w:rsidRPr="001C1945">
        <w:rPr>
          <w:rFonts w:ascii="Times New Roman" w:hAnsi="Times New Roman" w:cs="Times New Roman" w:hint="eastAsia"/>
        </w:rPr>
        <w:t>只能产生功利的</w:t>
      </w:r>
      <w:r>
        <w:rPr>
          <w:rFonts w:ascii="Times New Roman" w:hAnsi="Times New Roman" w:cs="Times New Roman" w:hint="eastAsia"/>
        </w:rPr>
        <w:t>，</w:t>
      </w:r>
      <w:r w:rsidRPr="001C1945">
        <w:rPr>
          <w:rFonts w:ascii="Times New Roman" w:hAnsi="Times New Roman" w:cs="Times New Roman" w:hint="eastAsia"/>
        </w:rPr>
        <w:t>追求诸如官职</w:t>
      </w:r>
      <w:r>
        <w:rPr>
          <w:rFonts w:ascii="Times New Roman" w:hAnsi="Times New Roman" w:cs="Times New Roman" w:hint="eastAsia"/>
        </w:rPr>
        <w:t>、</w:t>
      </w:r>
      <w:r w:rsidRPr="001C1945">
        <w:rPr>
          <w:rFonts w:ascii="Times New Roman" w:hAnsi="Times New Roman" w:cs="Times New Roman" w:hint="eastAsia"/>
        </w:rPr>
        <w:t>金钱</w:t>
      </w:r>
      <w:r>
        <w:rPr>
          <w:rFonts w:ascii="Times New Roman" w:hAnsi="Times New Roman" w:cs="Times New Roman" w:hint="eastAsia"/>
        </w:rPr>
        <w:t>、</w:t>
      </w:r>
      <w:r w:rsidRPr="001C1945">
        <w:rPr>
          <w:rFonts w:ascii="Times New Roman" w:hAnsi="Times New Roman" w:cs="Times New Roman" w:hint="eastAsia"/>
        </w:rPr>
        <w:t>称号等外在形式化东西的价值观</w:t>
      </w:r>
      <w:r>
        <w:rPr>
          <w:rFonts w:ascii="Times New Roman" w:hAnsi="Times New Roman" w:cs="Times New Roman" w:hint="eastAsia"/>
        </w:rPr>
        <w:t>；</w:t>
      </w:r>
      <w:r w:rsidRPr="001C1945">
        <w:rPr>
          <w:rFonts w:hAnsi="宋体" w:cs="Times New Roman" w:hint="eastAsia"/>
        </w:rPr>
        <w:t>②</w:t>
      </w:r>
      <w:r w:rsidRPr="001C1945">
        <w:rPr>
          <w:rFonts w:ascii="Times New Roman" w:hAnsi="Times New Roman" w:cs="Times New Roman" w:hint="eastAsia"/>
        </w:rPr>
        <w:t>社会因为普遍追求名利</w:t>
      </w:r>
      <w:r>
        <w:rPr>
          <w:rFonts w:ascii="Times New Roman" w:hAnsi="Times New Roman" w:cs="Times New Roman" w:hint="eastAsia"/>
        </w:rPr>
        <w:t>，</w:t>
      </w:r>
      <w:r w:rsidRPr="001C1945">
        <w:rPr>
          <w:rFonts w:ascii="Times New Roman" w:hAnsi="Times New Roman" w:cs="Times New Roman" w:hint="eastAsia"/>
        </w:rPr>
        <w:t>不尊重和维护人的生命价值的平等和人格尊严</w:t>
      </w:r>
      <w:r>
        <w:rPr>
          <w:rFonts w:ascii="Times New Roman" w:hAnsi="Times New Roman" w:cs="Times New Roman" w:hint="eastAsia"/>
        </w:rPr>
        <w:t>；</w:t>
      </w:r>
      <w:r w:rsidRPr="001C1945">
        <w:rPr>
          <w:rFonts w:hAnsi="宋体" w:cs="Times New Roman" w:hint="eastAsia"/>
        </w:rPr>
        <w:t>③</w:t>
      </w:r>
      <w:r w:rsidRPr="001C1945">
        <w:rPr>
          <w:rFonts w:ascii="Times New Roman" w:hAnsi="Times New Roman" w:cs="Times New Roman" w:hint="eastAsia"/>
        </w:rPr>
        <w:t>社会会被</w:t>
      </w:r>
      <w:r w:rsidRPr="001C1945">
        <w:rPr>
          <w:rFonts w:hAnsi="宋体" w:cs="Times New Roman" w:hint="eastAsia"/>
        </w:rPr>
        <w:t>“</w:t>
      </w:r>
      <w:r w:rsidRPr="001C1945">
        <w:rPr>
          <w:rFonts w:ascii="Times New Roman" w:hAnsi="Times New Roman" w:cs="Times New Roman" w:hint="eastAsia"/>
        </w:rPr>
        <w:t>异化</w:t>
      </w:r>
      <w:r w:rsidRPr="001C1945">
        <w:rPr>
          <w:rFonts w:hAnsi="宋体" w:cs="Times New Roman" w:hint="eastAsia"/>
        </w:rPr>
        <w:t>”</w:t>
      </w:r>
      <w:r>
        <w:rPr>
          <w:rFonts w:ascii="Times New Roman" w:hAnsi="Times New Roman" w:cs="Times New Roman" w:hint="eastAsia"/>
        </w:rPr>
        <w:t>。</w:t>
      </w:r>
    </w:p>
    <w:p w:rsidR="00FE16C4" w:rsidRDefault="00FE16C4" w:rsidP="00F27E6A">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E97111">
        <w:rPr>
          <w:rFonts w:ascii="Times New Roman" w:hAnsi="Times New Roman" w:cs="Times New Roman"/>
        </w:rPr>
        <w:pict>
          <v:shape id="_x0000_i1028" type="#_x0000_t75" style="width:48pt;height:20.25pt">
            <v:imagedata r:id="rId12" r:href="rId13"/>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E16C4" w:rsidRDefault="00FE16C4" w:rsidP="00F27E6A">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eastAsia="黑体" w:hAnsi="Times New Roman" w:cs="Times New Roman"/>
        </w:rPr>
        <w:t>1</w:t>
      </w:r>
      <w:r>
        <w:rPr>
          <w:rFonts w:ascii="Times New Roman" w:hAnsi="Times New Roman" w:cs="Times New Roman" w:hint="eastAsia"/>
        </w:rPr>
        <w:t>．</w:t>
      </w:r>
      <w:r w:rsidRPr="001C1945">
        <w:rPr>
          <w:rFonts w:ascii="Times New Roman" w:eastAsia="黑体" w:hAnsi="Times New Roman" w:cs="Times New Roman" w:hint="eastAsia"/>
        </w:rPr>
        <w:t>理解原则：字不离词，词不离句，字词不离段篇</w:t>
      </w:r>
    </w:p>
    <w:p w:rsidR="00FE16C4" w:rsidRDefault="00FE16C4" w:rsidP="00F27E6A">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hAnsi="Times New Roman" w:cs="Times New Roman" w:hint="eastAsia"/>
        </w:rPr>
        <w:t>因为一个词语在语言中不是孤立存在的</w:t>
      </w:r>
      <w:r>
        <w:rPr>
          <w:rFonts w:ascii="Times New Roman" w:hAnsi="Times New Roman" w:cs="Times New Roman" w:hint="eastAsia"/>
        </w:rPr>
        <w:t>，</w:t>
      </w:r>
      <w:r w:rsidRPr="001C1945">
        <w:rPr>
          <w:rFonts w:ascii="Times New Roman" w:hAnsi="Times New Roman" w:cs="Times New Roman" w:hint="eastAsia"/>
        </w:rPr>
        <w:t>它总是与其他词语组成句子表达某种意思</w:t>
      </w:r>
      <w:r>
        <w:rPr>
          <w:rFonts w:ascii="Times New Roman" w:hAnsi="Times New Roman" w:cs="Times New Roman" w:hint="eastAsia"/>
        </w:rPr>
        <w:t>；</w:t>
      </w:r>
      <w:r w:rsidRPr="001C1945">
        <w:rPr>
          <w:rFonts w:ascii="Times New Roman" w:hAnsi="Times New Roman" w:cs="Times New Roman" w:hint="eastAsia"/>
        </w:rPr>
        <w:t>反过来看</w:t>
      </w:r>
      <w:r>
        <w:rPr>
          <w:rFonts w:ascii="Times New Roman" w:hAnsi="Times New Roman" w:cs="Times New Roman" w:hint="eastAsia"/>
        </w:rPr>
        <w:t>，</w:t>
      </w:r>
      <w:r w:rsidRPr="001C1945">
        <w:rPr>
          <w:rFonts w:ascii="Times New Roman" w:hAnsi="Times New Roman" w:cs="Times New Roman" w:hint="eastAsia"/>
        </w:rPr>
        <w:t>上下文环境总是或多或少</w:t>
      </w:r>
      <w:r>
        <w:rPr>
          <w:rFonts w:ascii="Times New Roman" w:hAnsi="Times New Roman" w:cs="Times New Roman" w:hint="eastAsia"/>
        </w:rPr>
        <w:t>、</w:t>
      </w:r>
      <w:r w:rsidRPr="001C1945">
        <w:rPr>
          <w:rFonts w:ascii="Times New Roman" w:hAnsi="Times New Roman" w:cs="Times New Roman" w:hint="eastAsia"/>
        </w:rPr>
        <w:t>或隐或显地包含这个词语的意思</w:t>
      </w:r>
      <w:r>
        <w:rPr>
          <w:rFonts w:ascii="Times New Roman" w:hAnsi="Times New Roman" w:cs="Times New Roman" w:hint="eastAsia"/>
        </w:rPr>
        <w:t>，</w:t>
      </w:r>
      <w:r w:rsidRPr="001C1945">
        <w:rPr>
          <w:rFonts w:ascii="Times New Roman" w:hAnsi="Times New Roman" w:cs="Times New Roman" w:hint="eastAsia"/>
        </w:rPr>
        <w:t>或制约这个词语的含义</w:t>
      </w:r>
      <w:r>
        <w:rPr>
          <w:rFonts w:ascii="Times New Roman" w:hAnsi="Times New Roman" w:cs="Times New Roman" w:hint="eastAsia"/>
        </w:rPr>
        <w:t>。</w:t>
      </w:r>
      <w:r w:rsidRPr="001C1945">
        <w:rPr>
          <w:rFonts w:ascii="Times New Roman" w:hAnsi="Times New Roman" w:cs="Times New Roman" w:hint="eastAsia"/>
        </w:rPr>
        <w:t>特别强调整体把握</w:t>
      </w:r>
      <w:r>
        <w:rPr>
          <w:rFonts w:ascii="Times New Roman" w:hAnsi="Times New Roman" w:cs="Times New Roman" w:hint="eastAsia"/>
        </w:rPr>
        <w:t>，</w:t>
      </w:r>
      <w:r w:rsidRPr="001C1945">
        <w:rPr>
          <w:rFonts w:ascii="Times New Roman" w:hAnsi="Times New Roman" w:cs="Times New Roman" w:hint="eastAsia"/>
        </w:rPr>
        <w:t>认真理解语境</w:t>
      </w:r>
      <w:r>
        <w:rPr>
          <w:rFonts w:ascii="Times New Roman" w:hAnsi="Times New Roman" w:cs="Times New Roman" w:hint="eastAsia"/>
        </w:rPr>
        <w:t>，</w:t>
      </w:r>
      <w:r w:rsidRPr="001C1945">
        <w:rPr>
          <w:rFonts w:ascii="Times New Roman" w:hAnsi="Times New Roman" w:cs="Times New Roman" w:hint="eastAsia"/>
        </w:rPr>
        <w:t>把握上下文意思</w:t>
      </w:r>
      <w:r>
        <w:rPr>
          <w:rFonts w:ascii="Times New Roman" w:hAnsi="Times New Roman" w:cs="Times New Roman" w:hint="eastAsia"/>
        </w:rPr>
        <w:t>。</w:t>
      </w:r>
    </w:p>
    <w:p w:rsidR="00FE16C4" w:rsidRDefault="00FE16C4" w:rsidP="00F27E6A">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eastAsia="黑体" w:hAnsi="Times New Roman" w:cs="Times New Roman"/>
        </w:rPr>
        <w:t>2</w:t>
      </w:r>
      <w:r>
        <w:rPr>
          <w:rFonts w:ascii="Times New Roman" w:hAnsi="Times New Roman" w:cs="Times New Roman" w:hint="eastAsia"/>
        </w:rPr>
        <w:t>．</w:t>
      </w:r>
      <w:r w:rsidRPr="001C1945">
        <w:rPr>
          <w:rFonts w:ascii="Times New Roman" w:eastAsia="黑体" w:hAnsi="Times New Roman" w:cs="Times New Roman" w:hint="eastAsia"/>
        </w:rPr>
        <w:t>理解方法</w:t>
      </w:r>
    </w:p>
    <w:p w:rsidR="00FE16C4" w:rsidRDefault="00FE16C4" w:rsidP="00F27E6A">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1C1945">
        <w:rPr>
          <w:rFonts w:ascii="Times New Roman" w:hAnsi="Times New Roman" w:cs="Times New Roman"/>
        </w:rPr>
        <w:t>1</w:t>
      </w:r>
      <w:r>
        <w:rPr>
          <w:rFonts w:ascii="Times New Roman" w:hAnsi="Times New Roman" w:cs="Times New Roman"/>
        </w:rPr>
        <w:t>)</w:t>
      </w:r>
      <w:r w:rsidRPr="001C1945">
        <w:rPr>
          <w:rFonts w:ascii="Times New Roman" w:hAnsi="Times New Roman" w:cs="Times New Roman" w:hint="eastAsia"/>
        </w:rPr>
        <w:t>根据词语类型理解其义</w:t>
      </w:r>
    </w:p>
    <w:tbl>
      <w:tblPr>
        <w:tblW w:w="8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
        <w:gridCol w:w="2286"/>
        <w:gridCol w:w="5392"/>
      </w:tblGrid>
      <w:tr w:rsidR="00FE16C4" w:rsidRPr="001C1945" w:rsidTr="00B36D96">
        <w:trPr>
          <w:jc w:val="center"/>
        </w:trPr>
        <w:tc>
          <w:tcPr>
            <w:tcW w:w="2892" w:type="dxa"/>
            <w:gridSpan w:val="2"/>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类型</w:t>
            </w:r>
          </w:p>
        </w:tc>
        <w:tc>
          <w:tcPr>
            <w:tcW w:w="5392" w:type="dxa"/>
            <w:vAlign w:val="center"/>
          </w:tcPr>
          <w:p w:rsidR="00FE16C4" w:rsidRPr="001C1945" w:rsidRDefault="00FE16C4" w:rsidP="00BC77EA">
            <w:pPr>
              <w:pStyle w:val="PlainText"/>
              <w:tabs>
                <w:tab w:val="left" w:pos="3402"/>
              </w:tabs>
              <w:snapToGrid w:val="0"/>
              <w:spacing w:line="360" w:lineRule="auto"/>
              <w:jc w:val="center"/>
              <w:rPr>
                <w:rFonts w:hAnsi="宋体" w:cs="宋体"/>
              </w:rPr>
            </w:pPr>
            <w:r w:rsidRPr="001C1945">
              <w:rPr>
                <w:rFonts w:ascii="Times New Roman" w:hAnsi="Times New Roman" w:cs="Times New Roman" w:hint="eastAsia"/>
              </w:rPr>
              <w:t>答题要领</w:t>
            </w:r>
          </w:p>
        </w:tc>
      </w:tr>
      <w:tr w:rsidR="00FE16C4" w:rsidRPr="001C1945" w:rsidTr="00B36D96">
        <w:trPr>
          <w:jc w:val="center"/>
        </w:trPr>
        <w:tc>
          <w:tcPr>
            <w:tcW w:w="606" w:type="dxa"/>
            <w:vMerge w:val="restart"/>
            <w:vAlign w:val="center"/>
          </w:tcPr>
          <w:p w:rsidR="00FE16C4" w:rsidRDefault="00FE16C4" w:rsidP="00B36D96">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词</w:t>
            </w:r>
          </w:p>
          <w:p w:rsidR="00FE16C4" w:rsidRPr="001C1945" w:rsidRDefault="00FE16C4" w:rsidP="00B36D96">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性</w:t>
            </w:r>
          </w:p>
        </w:tc>
        <w:tc>
          <w:tcPr>
            <w:tcW w:w="2286"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名词、动词及其短语</w:t>
            </w:r>
          </w:p>
        </w:tc>
        <w:tc>
          <w:tcPr>
            <w:tcW w:w="5392"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答案表述与其结构性质一致</w:t>
            </w:r>
          </w:p>
        </w:tc>
      </w:tr>
      <w:tr w:rsidR="00FE16C4" w:rsidRPr="001C1945" w:rsidTr="00B36D96">
        <w:trPr>
          <w:jc w:val="center"/>
        </w:trPr>
        <w:tc>
          <w:tcPr>
            <w:tcW w:w="606" w:type="dxa"/>
            <w:vMerge/>
            <w:vAlign w:val="center"/>
          </w:tcPr>
          <w:p w:rsidR="00FE16C4" w:rsidRPr="001C1945" w:rsidRDefault="00FE16C4" w:rsidP="00B36D96">
            <w:pPr>
              <w:pStyle w:val="PlainText"/>
              <w:tabs>
                <w:tab w:val="left" w:pos="3402"/>
              </w:tabs>
              <w:snapToGrid w:val="0"/>
              <w:spacing w:line="360" w:lineRule="auto"/>
              <w:jc w:val="center"/>
              <w:rPr>
                <w:rFonts w:ascii="Times New Roman" w:hAnsi="Times New Roman" w:cs="Times New Roman"/>
              </w:rPr>
            </w:pPr>
          </w:p>
        </w:tc>
        <w:tc>
          <w:tcPr>
            <w:tcW w:w="2286"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形容词及其短语</w:t>
            </w:r>
          </w:p>
        </w:tc>
        <w:tc>
          <w:tcPr>
            <w:tcW w:w="5392" w:type="dxa"/>
            <w:vAlign w:val="center"/>
          </w:tcPr>
          <w:p w:rsidR="00FE16C4" w:rsidRPr="001C1945" w:rsidRDefault="00FE16C4" w:rsidP="00B36D96">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从该词语所表现的事物性质特点方面考虑，结合具体内容作出解释</w:t>
            </w:r>
          </w:p>
        </w:tc>
      </w:tr>
      <w:tr w:rsidR="00FE16C4" w:rsidRPr="001C1945" w:rsidTr="00B36D96">
        <w:trPr>
          <w:jc w:val="center"/>
        </w:trPr>
        <w:tc>
          <w:tcPr>
            <w:tcW w:w="606" w:type="dxa"/>
            <w:vMerge/>
            <w:vAlign w:val="center"/>
          </w:tcPr>
          <w:p w:rsidR="00FE16C4" w:rsidRPr="001C1945" w:rsidRDefault="00FE16C4" w:rsidP="00B36D96">
            <w:pPr>
              <w:pStyle w:val="PlainText"/>
              <w:tabs>
                <w:tab w:val="left" w:pos="3402"/>
              </w:tabs>
              <w:snapToGrid w:val="0"/>
              <w:spacing w:line="360" w:lineRule="auto"/>
              <w:jc w:val="center"/>
              <w:rPr>
                <w:rFonts w:ascii="Times New Roman" w:hAnsi="Times New Roman" w:cs="Times New Roman"/>
              </w:rPr>
            </w:pPr>
          </w:p>
        </w:tc>
        <w:tc>
          <w:tcPr>
            <w:tcW w:w="2286"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副词及其短语</w:t>
            </w:r>
          </w:p>
        </w:tc>
        <w:tc>
          <w:tcPr>
            <w:tcW w:w="5392" w:type="dxa"/>
            <w:vAlign w:val="center"/>
          </w:tcPr>
          <w:p w:rsidR="00FE16C4" w:rsidRPr="001C1945" w:rsidRDefault="00FE16C4" w:rsidP="00B36D96">
            <w:pPr>
              <w:pStyle w:val="PlainText"/>
              <w:tabs>
                <w:tab w:val="left" w:pos="3402"/>
              </w:tabs>
              <w:snapToGrid w:val="0"/>
              <w:spacing w:line="360" w:lineRule="auto"/>
              <w:rPr>
                <w:rFonts w:hAnsi="宋体" w:cs="宋体"/>
              </w:rPr>
            </w:pPr>
            <w:r w:rsidRPr="001C1945">
              <w:rPr>
                <w:rFonts w:ascii="Times New Roman" w:hAnsi="Times New Roman" w:cs="Times New Roman" w:hint="eastAsia"/>
              </w:rPr>
              <w:t>根据副词的类型</w:t>
            </w:r>
            <w:r>
              <w:rPr>
                <w:rFonts w:ascii="Times New Roman" w:hAnsi="Times New Roman" w:cs="Times New Roman"/>
              </w:rPr>
              <w:t>(</w:t>
            </w:r>
            <w:r w:rsidRPr="001C1945">
              <w:rPr>
                <w:rFonts w:ascii="Times New Roman" w:hAnsi="Times New Roman" w:cs="Times New Roman" w:hint="eastAsia"/>
              </w:rPr>
              <w:t>情态、语气、范围、频率等</w:t>
            </w:r>
            <w:r>
              <w:rPr>
                <w:rFonts w:ascii="Times New Roman" w:hAnsi="Times New Roman" w:cs="Times New Roman"/>
              </w:rPr>
              <w:t>)</w:t>
            </w:r>
            <w:r w:rsidRPr="001C1945">
              <w:rPr>
                <w:rFonts w:ascii="Times New Roman" w:hAnsi="Times New Roman" w:cs="Times New Roman" w:hint="eastAsia"/>
              </w:rPr>
              <w:t>，结合上下文阐述</w:t>
            </w:r>
          </w:p>
        </w:tc>
      </w:tr>
      <w:tr w:rsidR="00FE16C4" w:rsidRPr="001C1945" w:rsidTr="00B36D96">
        <w:trPr>
          <w:jc w:val="center"/>
        </w:trPr>
        <w:tc>
          <w:tcPr>
            <w:tcW w:w="606" w:type="dxa"/>
            <w:vMerge w:val="restart"/>
            <w:vAlign w:val="center"/>
          </w:tcPr>
          <w:p w:rsidR="00FE16C4" w:rsidRDefault="00FE16C4" w:rsidP="00B36D96">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功</w:t>
            </w:r>
          </w:p>
          <w:p w:rsidR="00FE16C4" w:rsidRPr="001C1945" w:rsidRDefault="00FE16C4" w:rsidP="00B36D96">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能</w:t>
            </w:r>
          </w:p>
        </w:tc>
        <w:tc>
          <w:tcPr>
            <w:tcW w:w="2286"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核心词语</w:t>
            </w:r>
          </w:p>
        </w:tc>
        <w:tc>
          <w:tcPr>
            <w:tcW w:w="5392" w:type="dxa"/>
            <w:vAlign w:val="center"/>
          </w:tcPr>
          <w:p w:rsidR="00FE16C4" w:rsidRPr="001C1945" w:rsidRDefault="00FE16C4" w:rsidP="00B36D96">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因为它与全文或局部的内容密切相关，所以必须要站在全文、全局的高度多方面、多角度、多层次地理解、把握</w:t>
            </w:r>
          </w:p>
        </w:tc>
      </w:tr>
      <w:tr w:rsidR="00FE16C4" w:rsidRPr="001C1945" w:rsidTr="00B36D96">
        <w:trPr>
          <w:jc w:val="center"/>
        </w:trPr>
        <w:tc>
          <w:tcPr>
            <w:tcW w:w="606" w:type="dxa"/>
            <w:vMerge/>
            <w:vAlign w:val="center"/>
          </w:tcPr>
          <w:p w:rsidR="00FE16C4" w:rsidRPr="001C1945" w:rsidRDefault="00FE16C4" w:rsidP="00B36D96">
            <w:pPr>
              <w:pStyle w:val="PlainText"/>
              <w:tabs>
                <w:tab w:val="left" w:pos="3402"/>
              </w:tabs>
              <w:snapToGrid w:val="0"/>
              <w:spacing w:line="360" w:lineRule="auto"/>
              <w:jc w:val="center"/>
              <w:rPr>
                <w:rFonts w:ascii="Times New Roman" w:hAnsi="Times New Roman" w:cs="Times New Roman"/>
              </w:rPr>
            </w:pPr>
          </w:p>
        </w:tc>
        <w:tc>
          <w:tcPr>
            <w:tcW w:w="2286"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形象化词语</w:t>
            </w:r>
          </w:p>
        </w:tc>
        <w:tc>
          <w:tcPr>
            <w:tcW w:w="5392" w:type="dxa"/>
            <w:vAlign w:val="center"/>
          </w:tcPr>
          <w:p w:rsidR="00FE16C4" w:rsidRPr="001C1945" w:rsidRDefault="00FE16C4" w:rsidP="00B36D96">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确定其使用的手法</w:t>
            </w:r>
            <w:r>
              <w:rPr>
                <w:rFonts w:ascii="Times New Roman" w:hAnsi="Times New Roman" w:cs="Times New Roman"/>
              </w:rPr>
              <w:t>(</w:t>
            </w:r>
            <w:r w:rsidRPr="001C1945">
              <w:rPr>
                <w:rFonts w:ascii="Times New Roman" w:hAnsi="Times New Roman" w:cs="Times New Roman" w:hint="eastAsia"/>
              </w:rPr>
              <w:t>比喻、借代、反语、象征等</w:t>
            </w:r>
            <w:r>
              <w:rPr>
                <w:rFonts w:ascii="Times New Roman" w:hAnsi="Times New Roman" w:cs="Times New Roman"/>
              </w:rPr>
              <w:t>)</w:t>
            </w:r>
            <w:r w:rsidRPr="001C1945">
              <w:rPr>
                <w:rFonts w:ascii="Times New Roman" w:hAnsi="Times New Roman" w:cs="Times New Roman" w:hint="eastAsia"/>
              </w:rPr>
              <w:t>，还原其本义</w:t>
            </w:r>
          </w:p>
        </w:tc>
      </w:tr>
      <w:tr w:rsidR="00FE16C4" w:rsidTr="00B36D96">
        <w:trPr>
          <w:jc w:val="center"/>
        </w:trPr>
        <w:tc>
          <w:tcPr>
            <w:tcW w:w="606" w:type="dxa"/>
            <w:vMerge/>
            <w:vAlign w:val="center"/>
          </w:tcPr>
          <w:p w:rsidR="00FE16C4" w:rsidRPr="001C1945" w:rsidRDefault="00FE16C4" w:rsidP="00B36D96">
            <w:pPr>
              <w:pStyle w:val="PlainText"/>
              <w:tabs>
                <w:tab w:val="left" w:pos="3402"/>
              </w:tabs>
              <w:snapToGrid w:val="0"/>
              <w:spacing w:line="360" w:lineRule="auto"/>
              <w:jc w:val="center"/>
              <w:rPr>
                <w:rFonts w:ascii="Times New Roman" w:hAnsi="Times New Roman" w:cs="Times New Roman"/>
              </w:rPr>
            </w:pPr>
          </w:p>
        </w:tc>
        <w:tc>
          <w:tcPr>
            <w:tcW w:w="2286"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相对或相近词语</w:t>
            </w:r>
          </w:p>
        </w:tc>
        <w:tc>
          <w:tcPr>
            <w:tcW w:w="5392" w:type="dxa"/>
            <w:vAlign w:val="center"/>
          </w:tcPr>
          <w:p w:rsidR="00FE16C4" w:rsidRDefault="00FE16C4" w:rsidP="00B36D96">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求同辨异，一般在词语的内涵</w:t>
            </w:r>
            <w:r>
              <w:rPr>
                <w:rFonts w:ascii="Times New Roman" w:hAnsi="Times New Roman" w:cs="Times New Roman"/>
              </w:rPr>
              <w:t>(</w:t>
            </w:r>
            <w:r w:rsidRPr="001C1945">
              <w:rPr>
                <w:rFonts w:ascii="Times New Roman" w:hAnsi="Times New Roman" w:cs="Times New Roman" w:hint="eastAsia"/>
              </w:rPr>
              <w:t>特征、功用</w:t>
            </w:r>
            <w:r>
              <w:rPr>
                <w:rFonts w:ascii="Times New Roman" w:hAnsi="Times New Roman" w:cs="Times New Roman"/>
              </w:rPr>
              <w:t>)</w:t>
            </w:r>
            <w:r w:rsidRPr="001C1945">
              <w:rPr>
                <w:rFonts w:ascii="Times New Roman" w:hAnsi="Times New Roman" w:cs="Times New Roman" w:hint="eastAsia"/>
              </w:rPr>
              <w:t>和外延</w:t>
            </w:r>
            <w:r>
              <w:rPr>
                <w:rFonts w:ascii="Times New Roman" w:hAnsi="Times New Roman" w:cs="Times New Roman"/>
              </w:rPr>
              <w:t>(</w:t>
            </w:r>
            <w:r w:rsidRPr="001C1945">
              <w:rPr>
                <w:rFonts w:ascii="Times New Roman" w:hAnsi="Times New Roman" w:cs="Times New Roman" w:hint="eastAsia"/>
              </w:rPr>
              <w:t>范围</w:t>
            </w:r>
            <w:r>
              <w:rPr>
                <w:rFonts w:ascii="Times New Roman" w:hAnsi="Times New Roman" w:cs="Times New Roman"/>
              </w:rPr>
              <w:t>)</w:t>
            </w:r>
            <w:r w:rsidRPr="001C1945">
              <w:rPr>
                <w:rFonts w:ascii="Times New Roman" w:hAnsi="Times New Roman" w:cs="Times New Roman" w:hint="eastAsia"/>
              </w:rPr>
              <w:t>方面比较</w:t>
            </w:r>
          </w:p>
        </w:tc>
      </w:tr>
    </w:tbl>
    <w:p w:rsidR="00FE16C4" w:rsidRDefault="00FE16C4" w:rsidP="00BC77EA">
      <w:pPr>
        <w:pStyle w:val="PlainText"/>
        <w:tabs>
          <w:tab w:val="left" w:pos="3402"/>
        </w:tabs>
        <w:snapToGrid w:val="0"/>
        <w:spacing w:line="360" w:lineRule="auto"/>
        <w:rPr>
          <w:rFonts w:ascii="Times New Roman" w:hAnsi="Times New Roman" w:cs="Times New Roman"/>
        </w:rPr>
      </w:pPr>
    </w:p>
    <w:p w:rsidR="00FE16C4" w:rsidRDefault="00FE16C4" w:rsidP="00BC77EA">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1C1945">
        <w:rPr>
          <w:rFonts w:ascii="Times New Roman" w:hAnsi="Times New Roman" w:cs="Times New Roman"/>
        </w:rPr>
        <w:t>2</w:t>
      </w:r>
      <w:r>
        <w:rPr>
          <w:rFonts w:ascii="Times New Roman" w:hAnsi="Times New Roman" w:cs="Times New Roman"/>
        </w:rPr>
        <w:t>)</w:t>
      </w:r>
      <w:r w:rsidRPr="001C1945">
        <w:rPr>
          <w:rFonts w:ascii="Times New Roman" w:hAnsi="Times New Roman" w:cs="Times New Roman" w:hint="eastAsia"/>
        </w:rPr>
        <w:t>根据词语意义理解其义</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
        <w:gridCol w:w="3591"/>
        <w:gridCol w:w="3591"/>
      </w:tblGrid>
      <w:tr w:rsidR="00FE16C4" w:rsidRPr="001C1945" w:rsidTr="00A2748E">
        <w:trPr>
          <w:jc w:val="center"/>
        </w:trPr>
        <w:tc>
          <w:tcPr>
            <w:tcW w:w="1026"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概念</w:t>
            </w:r>
          </w:p>
        </w:tc>
        <w:tc>
          <w:tcPr>
            <w:tcW w:w="3591"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内涵</w:t>
            </w:r>
          </w:p>
        </w:tc>
        <w:tc>
          <w:tcPr>
            <w:tcW w:w="3591" w:type="dxa"/>
            <w:vAlign w:val="center"/>
          </w:tcPr>
          <w:p w:rsidR="00FE16C4" w:rsidRPr="001C1945" w:rsidRDefault="00FE16C4" w:rsidP="00BC77EA">
            <w:pPr>
              <w:pStyle w:val="PlainText"/>
              <w:tabs>
                <w:tab w:val="left" w:pos="3402"/>
              </w:tabs>
              <w:snapToGrid w:val="0"/>
              <w:spacing w:line="360" w:lineRule="auto"/>
              <w:jc w:val="center"/>
              <w:rPr>
                <w:rFonts w:hAnsi="宋体" w:cs="宋体"/>
              </w:rPr>
            </w:pPr>
            <w:r w:rsidRPr="001C1945">
              <w:rPr>
                <w:rFonts w:ascii="Times New Roman" w:hAnsi="Times New Roman" w:cs="Times New Roman" w:hint="eastAsia"/>
              </w:rPr>
              <w:t>答题要领</w:t>
            </w:r>
          </w:p>
        </w:tc>
      </w:tr>
      <w:tr w:rsidR="00FE16C4" w:rsidRPr="001C1945" w:rsidTr="00A2748E">
        <w:trPr>
          <w:jc w:val="center"/>
        </w:trPr>
        <w:tc>
          <w:tcPr>
            <w:tcW w:w="1026"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语境义</w:t>
            </w:r>
          </w:p>
        </w:tc>
        <w:tc>
          <w:tcPr>
            <w:tcW w:w="3591" w:type="dxa"/>
            <w:vAlign w:val="center"/>
          </w:tcPr>
          <w:p w:rsidR="00FE16C4" w:rsidRPr="001C1945" w:rsidRDefault="00FE16C4" w:rsidP="00A2748E">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一些词语在具体的语言环境中产生了区别于词语本义的特殊意义</w:t>
            </w:r>
            <w:r w:rsidRPr="001C1945">
              <w:rPr>
                <w:rFonts w:ascii="Times New Roman" w:hAnsi="Times New Roman" w:cs="Times New Roman"/>
              </w:rPr>
              <w:t>——</w:t>
            </w:r>
            <w:r w:rsidRPr="001C1945">
              <w:rPr>
                <w:rFonts w:ascii="Times New Roman" w:hAnsi="Times New Roman" w:cs="Times New Roman" w:hint="eastAsia"/>
              </w:rPr>
              <w:t>在语境中产生临时义</w:t>
            </w:r>
          </w:p>
        </w:tc>
        <w:tc>
          <w:tcPr>
            <w:tcW w:w="3591" w:type="dxa"/>
            <w:vAlign w:val="center"/>
          </w:tcPr>
          <w:p w:rsidR="00FE16C4" w:rsidRPr="001C1945" w:rsidRDefault="00FE16C4" w:rsidP="00A2748E">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答题时，要有语境意识，要结合全文</w:t>
            </w:r>
            <w:r>
              <w:rPr>
                <w:rFonts w:ascii="Times New Roman" w:hAnsi="Times New Roman" w:cs="Times New Roman"/>
              </w:rPr>
              <w:t>(</w:t>
            </w:r>
            <w:r w:rsidRPr="001C1945">
              <w:rPr>
                <w:rFonts w:ascii="Times New Roman" w:hAnsi="Times New Roman" w:cs="Times New Roman" w:hint="eastAsia"/>
              </w:rPr>
              <w:t>或上下文</w:t>
            </w:r>
            <w:r>
              <w:rPr>
                <w:rFonts w:ascii="Times New Roman" w:hAnsi="Times New Roman" w:cs="Times New Roman"/>
              </w:rPr>
              <w:t>)</w:t>
            </w:r>
            <w:r w:rsidRPr="001C1945">
              <w:rPr>
                <w:rFonts w:ascii="Times New Roman" w:hAnsi="Times New Roman" w:cs="Times New Roman" w:hint="eastAsia"/>
              </w:rPr>
              <w:t>分析语境，理解句子所表达的作者的思想感情，所揭示的文章主题</w:t>
            </w:r>
          </w:p>
        </w:tc>
      </w:tr>
      <w:tr w:rsidR="00FE16C4" w:rsidRPr="001C1945" w:rsidTr="00A2748E">
        <w:trPr>
          <w:jc w:val="center"/>
        </w:trPr>
        <w:tc>
          <w:tcPr>
            <w:tcW w:w="1026"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指代义</w:t>
            </w:r>
          </w:p>
        </w:tc>
        <w:tc>
          <w:tcPr>
            <w:tcW w:w="3591" w:type="dxa"/>
            <w:vAlign w:val="center"/>
          </w:tcPr>
          <w:p w:rsidR="00FE16C4" w:rsidRPr="001C1945" w:rsidRDefault="00FE16C4" w:rsidP="00A2748E">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词语本身具有指代作用，在具体的语言环境中需要我们指出词语所指代的具体内容。代词非常灵活，指代的范围极为广泛，它既可以替代实词、短语、句子、语段，又可以替代动植物及天上地下的任何事物，还能替代复杂的概念</w:t>
            </w:r>
          </w:p>
        </w:tc>
        <w:tc>
          <w:tcPr>
            <w:tcW w:w="3591" w:type="dxa"/>
            <w:vAlign w:val="center"/>
          </w:tcPr>
          <w:p w:rsidR="00FE16C4" w:rsidRPr="001C1945" w:rsidRDefault="00FE16C4" w:rsidP="00A2748E">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答题时，代词指代的内容要在代词的前文中筛选。检验我们对代词所指代具体内容的判断正确与否，只需要将其代入原文，看是否合适即可</w:t>
            </w:r>
          </w:p>
        </w:tc>
      </w:tr>
      <w:tr w:rsidR="00FE16C4" w:rsidRPr="001C1945" w:rsidTr="00A2748E">
        <w:trPr>
          <w:jc w:val="center"/>
        </w:trPr>
        <w:tc>
          <w:tcPr>
            <w:tcW w:w="1026"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修辞义</w:t>
            </w:r>
          </w:p>
        </w:tc>
        <w:tc>
          <w:tcPr>
            <w:tcW w:w="3591" w:type="dxa"/>
            <w:vAlign w:val="center"/>
          </w:tcPr>
          <w:p w:rsidR="00FE16C4" w:rsidRPr="001C1945" w:rsidRDefault="00FE16C4" w:rsidP="00A2748E">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常见的修辞手法有比喻、拟人、象征和双关等</w:t>
            </w:r>
          </w:p>
        </w:tc>
        <w:tc>
          <w:tcPr>
            <w:tcW w:w="3591" w:type="dxa"/>
            <w:vAlign w:val="center"/>
          </w:tcPr>
          <w:p w:rsidR="00FE16C4" w:rsidRPr="001C1945" w:rsidRDefault="00FE16C4" w:rsidP="00A2748E">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对于运用比喻的词语，找出本体；对于运用拟人的词语，找出拟人的对象，寻找它的本体；对于运用象征的词语，找出词语的象征对象，阐释象征义即可；还有一种是词语的反语义，只要将其褒贬义互换即可</w:t>
            </w:r>
          </w:p>
        </w:tc>
      </w:tr>
      <w:tr w:rsidR="00FE16C4" w:rsidTr="00A2748E">
        <w:trPr>
          <w:jc w:val="center"/>
        </w:trPr>
        <w:tc>
          <w:tcPr>
            <w:tcW w:w="1026"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术语义</w:t>
            </w:r>
          </w:p>
        </w:tc>
        <w:tc>
          <w:tcPr>
            <w:tcW w:w="3591" w:type="dxa"/>
            <w:vAlign w:val="center"/>
          </w:tcPr>
          <w:p w:rsidR="00FE16C4" w:rsidRPr="001C1945" w:rsidRDefault="00FE16C4" w:rsidP="00A2748E">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文章中出现的新词语、新概念，以及一些需要在新语境中解释的名词术语</w:t>
            </w:r>
          </w:p>
        </w:tc>
        <w:tc>
          <w:tcPr>
            <w:tcW w:w="3591" w:type="dxa"/>
            <w:vAlign w:val="center"/>
          </w:tcPr>
          <w:p w:rsidR="00FE16C4"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需要根据文本理解并说明</w:t>
            </w:r>
          </w:p>
        </w:tc>
      </w:tr>
    </w:tbl>
    <w:p w:rsidR="00FE16C4" w:rsidRDefault="00FE16C4" w:rsidP="00BC77EA">
      <w:pPr>
        <w:pStyle w:val="PlainText"/>
        <w:tabs>
          <w:tab w:val="left" w:pos="3402"/>
        </w:tabs>
        <w:snapToGrid w:val="0"/>
        <w:spacing w:line="360" w:lineRule="auto"/>
        <w:rPr>
          <w:rFonts w:ascii="Times New Roman" w:eastAsia="黑体" w:hAnsi="Times New Roman" w:cs="Times New Roman"/>
        </w:rPr>
      </w:pPr>
    </w:p>
    <w:p w:rsidR="00FE16C4" w:rsidRDefault="00FE16C4" w:rsidP="003F1104">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eastAsia="黑体" w:hAnsi="Times New Roman" w:cs="Times New Roman"/>
        </w:rPr>
        <w:t>3.</w:t>
      </w:r>
      <w:r w:rsidRPr="001C1945">
        <w:rPr>
          <w:rFonts w:ascii="Times New Roman" w:eastAsia="黑体" w:hAnsi="Times New Roman" w:cs="Times New Roman" w:hint="eastAsia"/>
        </w:rPr>
        <w:t>规范表述</w:t>
      </w:r>
    </w:p>
    <w:p w:rsidR="00FE16C4" w:rsidRDefault="00FE16C4" w:rsidP="003F1104">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1C1945">
        <w:rPr>
          <w:rFonts w:ascii="Times New Roman" w:hAnsi="Times New Roman" w:cs="Times New Roman"/>
        </w:rPr>
        <w:t>1</w:t>
      </w:r>
      <w:r>
        <w:rPr>
          <w:rFonts w:ascii="Times New Roman" w:hAnsi="Times New Roman" w:cs="Times New Roman"/>
        </w:rPr>
        <w:t>)</w:t>
      </w:r>
      <w:r w:rsidRPr="001C1945">
        <w:rPr>
          <w:rFonts w:ascii="Times New Roman" w:hAnsi="Times New Roman" w:cs="Times New Roman" w:hint="eastAsia"/>
        </w:rPr>
        <w:t>答题模式</w:t>
      </w:r>
    </w:p>
    <w:p w:rsidR="00FE16C4" w:rsidRDefault="00FE16C4" w:rsidP="003F1104">
      <w:pPr>
        <w:pStyle w:val="PlainText"/>
        <w:tabs>
          <w:tab w:val="left" w:pos="3402"/>
        </w:tabs>
        <w:snapToGrid w:val="0"/>
        <w:spacing w:line="360" w:lineRule="auto"/>
        <w:ind w:firstLineChars="200" w:firstLine="420"/>
        <w:rPr>
          <w:rFonts w:ascii="Times New Roman" w:hAnsi="Times New Roman" w:cs="Times New Roman"/>
        </w:rPr>
      </w:pPr>
      <w:r w:rsidRPr="001C1945">
        <w:rPr>
          <w:rFonts w:hAnsi="宋体" w:cs="Times New Roman" w:hint="eastAsia"/>
        </w:rPr>
        <w:t>①</w:t>
      </w:r>
      <w:r w:rsidRPr="001C1945">
        <w:rPr>
          <w:rFonts w:ascii="Times New Roman" w:hAnsi="Times New Roman" w:cs="Times New Roman" w:hint="eastAsia"/>
        </w:rPr>
        <w:t>该词语</w:t>
      </w:r>
      <w:r>
        <w:rPr>
          <w:rFonts w:ascii="Times New Roman" w:hAnsi="Times New Roman" w:cs="Times New Roman"/>
        </w:rPr>
        <w:t>(</w:t>
      </w:r>
      <w:r w:rsidRPr="001C1945">
        <w:rPr>
          <w:rFonts w:ascii="Times New Roman" w:hAnsi="Times New Roman" w:cs="Times New Roman" w:hint="eastAsia"/>
        </w:rPr>
        <w:t>概念</w:t>
      </w:r>
      <w:r>
        <w:rPr>
          <w:rFonts w:ascii="Times New Roman" w:hAnsi="Times New Roman" w:cs="Times New Roman"/>
        </w:rPr>
        <w:t>)</w:t>
      </w:r>
      <w:r w:rsidRPr="001C1945">
        <w:rPr>
          <w:rFonts w:ascii="Times New Roman" w:hAnsi="Times New Roman" w:cs="Times New Roman" w:hint="eastAsia"/>
        </w:rPr>
        <w:t>是指</w:t>
      </w:r>
      <w:r w:rsidRPr="001C1945">
        <w:rPr>
          <w:rFonts w:hAnsi="宋体" w:cs="Times New Roman" w:hint="eastAsia"/>
        </w:rPr>
        <w:t>……</w:t>
      </w:r>
      <w:r>
        <w:rPr>
          <w:rFonts w:ascii="Times New Roman" w:hAnsi="Times New Roman" w:cs="Times New Roman"/>
        </w:rPr>
        <w:t>(</w:t>
      </w:r>
      <w:r w:rsidRPr="001C1945">
        <w:rPr>
          <w:rFonts w:ascii="Times New Roman" w:hAnsi="Times New Roman" w:cs="Times New Roman" w:hint="eastAsia"/>
        </w:rPr>
        <w:t>稍大于原概念的中心语</w:t>
      </w:r>
      <w:r>
        <w:rPr>
          <w:rFonts w:ascii="Times New Roman" w:hAnsi="Times New Roman" w:cs="Times New Roman"/>
        </w:rPr>
        <w:t>)</w:t>
      </w:r>
    </w:p>
    <w:p w:rsidR="00FE16C4" w:rsidRDefault="00FE16C4" w:rsidP="003F1104">
      <w:pPr>
        <w:pStyle w:val="PlainText"/>
        <w:tabs>
          <w:tab w:val="left" w:pos="3402"/>
        </w:tabs>
        <w:snapToGrid w:val="0"/>
        <w:spacing w:line="360" w:lineRule="auto"/>
        <w:ind w:firstLineChars="200" w:firstLine="420"/>
        <w:rPr>
          <w:rFonts w:ascii="Times New Roman" w:hAnsi="Times New Roman" w:cs="Times New Roman"/>
        </w:rPr>
      </w:pPr>
      <w:r w:rsidRPr="001C1945">
        <w:rPr>
          <w:rFonts w:hAnsi="宋体" w:cs="Times New Roman" w:hint="eastAsia"/>
        </w:rPr>
        <w:t>②</w:t>
      </w:r>
      <w:r w:rsidRPr="001C1945">
        <w:rPr>
          <w:rFonts w:ascii="Times New Roman" w:hAnsi="Times New Roman" w:cs="Times New Roman" w:hint="eastAsia"/>
        </w:rPr>
        <w:t>该词语</w:t>
      </w:r>
      <w:r>
        <w:rPr>
          <w:rFonts w:ascii="Times New Roman" w:hAnsi="Times New Roman" w:cs="Times New Roman"/>
        </w:rPr>
        <w:t>(</w:t>
      </w:r>
      <w:r w:rsidRPr="001C1945">
        <w:rPr>
          <w:rFonts w:ascii="Times New Roman" w:hAnsi="Times New Roman" w:cs="Times New Roman" w:hint="eastAsia"/>
        </w:rPr>
        <w:t>概念</w:t>
      </w:r>
      <w:r>
        <w:rPr>
          <w:rFonts w:ascii="Times New Roman" w:hAnsi="Times New Roman" w:cs="Times New Roman"/>
        </w:rPr>
        <w:t>)</w:t>
      </w:r>
      <w:r w:rsidRPr="001C1945">
        <w:rPr>
          <w:rFonts w:ascii="Times New Roman" w:hAnsi="Times New Roman" w:cs="Times New Roman" w:hint="eastAsia"/>
        </w:rPr>
        <w:t>表面是说</w:t>
      </w:r>
      <w:r w:rsidRPr="001C1945">
        <w:rPr>
          <w:rFonts w:hAnsi="宋体" w:cs="Times New Roman" w:hint="eastAsia"/>
        </w:rPr>
        <w:t>……</w:t>
      </w:r>
      <w:r w:rsidRPr="001C1945">
        <w:rPr>
          <w:rFonts w:ascii="Times New Roman" w:hAnsi="Times New Roman" w:cs="Times New Roman" w:hint="eastAsia"/>
        </w:rPr>
        <w:t>实际是说</w:t>
      </w:r>
      <w:r w:rsidRPr="001C1945">
        <w:rPr>
          <w:rFonts w:hAnsi="宋体" w:cs="Times New Roman" w:hint="eastAsia"/>
        </w:rPr>
        <w:t>……</w:t>
      </w:r>
    </w:p>
    <w:p w:rsidR="00FE16C4" w:rsidRDefault="00FE16C4" w:rsidP="003F1104">
      <w:pPr>
        <w:pStyle w:val="PlainText"/>
        <w:tabs>
          <w:tab w:val="left" w:pos="3402"/>
        </w:tabs>
        <w:snapToGrid w:val="0"/>
        <w:spacing w:line="360" w:lineRule="auto"/>
        <w:ind w:firstLineChars="200" w:firstLine="420"/>
        <w:rPr>
          <w:rFonts w:ascii="Times New Roman" w:hAnsi="Times New Roman" w:cs="Times New Roman"/>
        </w:rPr>
      </w:pPr>
      <w:r w:rsidRPr="001C1945">
        <w:rPr>
          <w:rFonts w:hAnsi="宋体" w:cs="Times New Roman" w:hint="eastAsia"/>
        </w:rPr>
        <w:t>③</w:t>
      </w:r>
      <w:r w:rsidRPr="001C1945">
        <w:rPr>
          <w:rFonts w:ascii="Times New Roman" w:hAnsi="Times New Roman" w:cs="Times New Roman" w:hint="eastAsia"/>
        </w:rPr>
        <w:t>该词语</w:t>
      </w:r>
      <w:r>
        <w:rPr>
          <w:rFonts w:ascii="Times New Roman" w:hAnsi="Times New Roman" w:cs="Times New Roman"/>
        </w:rPr>
        <w:t>(</w:t>
      </w:r>
      <w:r w:rsidRPr="001C1945">
        <w:rPr>
          <w:rFonts w:ascii="Times New Roman" w:hAnsi="Times New Roman" w:cs="Times New Roman" w:hint="eastAsia"/>
        </w:rPr>
        <w:t>概念</w:t>
      </w:r>
      <w:r>
        <w:rPr>
          <w:rFonts w:ascii="Times New Roman" w:hAnsi="Times New Roman" w:cs="Times New Roman"/>
        </w:rPr>
        <w:t>)</w:t>
      </w:r>
      <w:r w:rsidRPr="001C1945">
        <w:rPr>
          <w:rFonts w:ascii="Times New Roman" w:hAnsi="Times New Roman" w:cs="Times New Roman" w:hint="eastAsia"/>
        </w:rPr>
        <w:t>形象地</w:t>
      </w:r>
      <w:r>
        <w:rPr>
          <w:rFonts w:ascii="Times New Roman" w:hAnsi="Times New Roman" w:cs="Times New Roman"/>
        </w:rPr>
        <w:t>(</w:t>
      </w:r>
      <w:r w:rsidRPr="001C1945">
        <w:rPr>
          <w:rFonts w:ascii="Times New Roman" w:hAnsi="Times New Roman" w:cs="Times New Roman" w:hint="eastAsia"/>
        </w:rPr>
        <w:t>深刻地</w:t>
      </w:r>
      <w:r>
        <w:rPr>
          <w:rFonts w:ascii="Times New Roman" w:hAnsi="Times New Roman" w:cs="Times New Roman"/>
        </w:rPr>
        <w:t>)</w:t>
      </w:r>
      <w:r w:rsidRPr="001C1945">
        <w:rPr>
          <w:rFonts w:ascii="Times New Roman" w:hAnsi="Times New Roman" w:cs="Times New Roman" w:hint="eastAsia"/>
        </w:rPr>
        <w:t>表达了</w:t>
      </w:r>
      <w:r>
        <w:rPr>
          <w:rFonts w:ascii="Times New Roman" w:hAnsi="Times New Roman" w:cs="Times New Roman"/>
        </w:rPr>
        <w:t>(</w:t>
      </w:r>
      <w:r w:rsidRPr="001C1945">
        <w:rPr>
          <w:rFonts w:ascii="Times New Roman" w:hAnsi="Times New Roman" w:cs="Times New Roman" w:hint="eastAsia"/>
        </w:rPr>
        <w:t>阐述了</w:t>
      </w:r>
      <w:r>
        <w:rPr>
          <w:rFonts w:ascii="Times New Roman" w:hAnsi="Times New Roman" w:cs="Times New Roman"/>
        </w:rPr>
        <w:t>)</w:t>
      </w:r>
      <w:r w:rsidRPr="001C1945">
        <w:rPr>
          <w:rFonts w:hAnsi="宋体" w:cs="Times New Roman" w:hint="eastAsia"/>
        </w:rPr>
        <w:t>……</w:t>
      </w:r>
    </w:p>
    <w:p w:rsidR="00FE16C4" w:rsidRDefault="00FE16C4" w:rsidP="003F1104">
      <w:pPr>
        <w:pStyle w:val="PlainText"/>
        <w:tabs>
          <w:tab w:val="left" w:pos="3402"/>
        </w:tabs>
        <w:snapToGrid w:val="0"/>
        <w:spacing w:line="360" w:lineRule="auto"/>
        <w:ind w:firstLineChars="200" w:firstLine="420"/>
        <w:rPr>
          <w:rFonts w:ascii="Times New Roman" w:hAnsi="Times New Roman" w:cs="Times New Roman"/>
        </w:rPr>
      </w:pPr>
      <w:r w:rsidRPr="001C1945">
        <w:rPr>
          <w:rFonts w:hAnsi="宋体" w:cs="Times New Roman" w:hint="eastAsia"/>
        </w:rPr>
        <w:t>④</w:t>
      </w:r>
      <w:r w:rsidRPr="001C1945">
        <w:rPr>
          <w:rFonts w:ascii="Times New Roman" w:hAnsi="Times New Roman" w:cs="Times New Roman" w:hint="eastAsia"/>
        </w:rPr>
        <w:t>该词语</w:t>
      </w:r>
      <w:r>
        <w:rPr>
          <w:rFonts w:ascii="Times New Roman" w:hAnsi="Times New Roman" w:cs="Times New Roman"/>
        </w:rPr>
        <w:t>(</w:t>
      </w:r>
      <w:r w:rsidRPr="001C1945">
        <w:rPr>
          <w:rFonts w:ascii="Times New Roman" w:hAnsi="Times New Roman" w:cs="Times New Roman" w:hint="eastAsia"/>
        </w:rPr>
        <w:t>概念</w:t>
      </w:r>
      <w:r>
        <w:rPr>
          <w:rFonts w:ascii="Times New Roman" w:hAnsi="Times New Roman" w:cs="Times New Roman"/>
        </w:rPr>
        <w:t>)</w:t>
      </w:r>
      <w:r w:rsidRPr="001C1945">
        <w:rPr>
          <w:rFonts w:ascii="Times New Roman" w:hAnsi="Times New Roman" w:cs="Times New Roman" w:hint="eastAsia"/>
        </w:rPr>
        <w:t>表达了作者</w:t>
      </w:r>
      <w:r w:rsidRPr="001C1945">
        <w:rPr>
          <w:rFonts w:hAnsi="宋体" w:cs="Times New Roman" w:hint="eastAsia"/>
        </w:rPr>
        <w:t>……</w:t>
      </w:r>
      <w:r w:rsidRPr="001C1945">
        <w:rPr>
          <w:rFonts w:ascii="Times New Roman" w:hAnsi="Times New Roman" w:cs="Times New Roman" w:hint="eastAsia"/>
        </w:rPr>
        <w:t>的情感态度与价值取向</w:t>
      </w:r>
      <w:r>
        <w:rPr>
          <w:rFonts w:ascii="Times New Roman" w:hAnsi="Times New Roman" w:cs="Times New Roman" w:hint="eastAsia"/>
        </w:rPr>
        <w:t>。</w:t>
      </w:r>
    </w:p>
    <w:p w:rsidR="00FE16C4" w:rsidRDefault="00FE16C4" w:rsidP="003F1104">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1C1945">
        <w:rPr>
          <w:rFonts w:ascii="Times New Roman" w:hAnsi="Times New Roman" w:cs="Times New Roman"/>
        </w:rPr>
        <w:t>2</w:t>
      </w:r>
      <w:r>
        <w:rPr>
          <w:rFonts w:ascii="Times New Roman" w:hAnsi="Times New Roman" w:cs="Times New Roman"/>
        </w:rPr>
        <w:t>)</w:t>
      </w:r>
      <w:r w:rsidRPr="001C1945">
        <w:rPr>
          <w:rFonts w:ascii="Times New Roman" w:hAnsi="Times New Roman" w:cs="Times New Roman" w:hint="eastAsia"/>
        </w:rPr>
        <w:t>答案组织的语言形式应与该词语的词性保持一致</w:t>
      </w:r>
    </w:p>
    <w:p w:rsidR="00FE16C4" w:rsidRDefault="00FE16C4" w:rsidP="003F1104">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hAnsi="Times New Roman" w:cs="Times New Roman" w:hint="eastAsia"/>
        </w:rPr>
        <w:t>如果所给词语是名词</w:t>
      </w:r>
      <w:r>
        <w:rPr>
          <w:rFonts w:ascii="Times New Roman" w:hAnsi="Times New Roman" w:cs="Times New Roman"/>
        </w:rPr>
        <w:t>(</w:t>
      </w:r>
      <w:r w:rsidRPr="001C1945">
        <w:rPr>
          <w:rFonts w:ascii="Times New Roman" w:hAnsi="Times New Roman" w:cs="Times New Roman" w:hint="eastAsia"/>
        </w:rPr>
        <w:t>名词短语</w:t>
      </w:r>
      <w:r>
        <w:rPr>
          <w:rFonts w:ascii="Times New Roman" w:hAnsi="Times New Roman" w:cs="Times New Roman"/>
        </w:rPr>
        <w:t>)</w:t>
      </w:r>
      <w:r>
        <w:rPr>
          <w:rFonts w:ascii="Times New Roman" w:hAnsi="Times New Roman" w:cs="Times New Roman" w:hint="eastAsia"/>
        </w:rPr>
        <w:t>、</w:t>
      </w:r>
      <w:r w:rsidRPr="001C1945">
        <w:rPr>
          <w:rFonts w:ascii="Times New Roman" w:hAnsi="Times New Roman" w:cs="Times New Roman" w:hint="eastAsia"/>
        </w:rPr>
        <w:t>动词</w:t>
      </w:r>
      <w:r>
        <w:rPr>
          <w:rFonts w:ascii="Times New Roman" w:hAnsi="Times New Roman" w:cs="Times New Roman"/>
        </w:rPr>
        <w:t>(</w:t>
      </w:r>
      <w:r w:rsidRPr="001C1945">
        <w:rPr>
          <w:rFonts w:ascii="Times New Roman" w:hAnsi="Times New Roman" w:cs="Times New Roman" w:hint="eastAsia"/>
        </w:rPr>
        <w:t>动词短语</w:t>
      </w:r>
      <w:r>
        <w:rPr>
          <w:rFonts w:ascii="Times New Roman" w:hAnsi="Times New Roman" w:cs="Times New Roman"/>
        </w:rPr>
        <w:t>)</w:t>
      </w:r>
      <w:r>
        <w:rPr>
          <w:rFonts w:ascii="Times New Roman" w:hAnsi="Times New Roman" w:cs="Times New Roman" w:hint="eastAsia"/>
        </w:rPr>
        <w:t>，</w:t>
      </w:r>
      <w:r w:rsidRPr="001C1945">
        <w:rPr>
          <w:rFonts w:ascii="Times New Roman" w:hAnsi="Times New Roman" w:cs="Times New Roman" w:hint="eastAsia"/>
        </w:rPr>
        <w:t>答案也要用相应的短语表述</w:t>
      </w:r>
      <w:r>
        <w:rPr>
          <w:rFonts w:ascii="Times New Roman" w:hAnsi="Times New Roman" w:cs="Times New Roman" w:hint="eastAsia"/>
        </w:rPr>
        <w:t>；</w:t>
      </w:r>
      <w:r w:rsidRPr="001C1945">
        <w:rPr>
          <w:rFonts w:ascii="Times New Roman" w:hAnsi="Times New Roman" w:cs="Times New Roman" w:hint="eastAsia"/>
        </w:rPr>
        <w:t>如果是形容词</w:t>
      </w:r>
      <w:r>
        <w:rPr>
          <w:rFonts w:ascii="Times New Roman" w:hAnsi="Times New Roman" w:cs="Times New Roman"/>
        </w:rPr>
        <w:t>(</w:t>
      </w:r>
      <w:r w:rsidRPr="001C1945">
        <w:rPr>
          <w:rFonts w:ascii="Times New Roman" w:hAnsi="Times New Roman" w:cs="Times New Roman" w:hint="eastAsia"/>
        </w:rPr>
        <w:t>形容词短语</w:t>
      </w:r>
      <w:r>
        <w:rPr>
          <w:rFonts w:ascii="Times New Roman" w:hAnsi="Times New Roman" w:cs="Times New Roman"/>
        </w:rPr>
        <w:t>)</w:t>
      </w:r>
      <w:r>
        <w:rPr>
          <w:rFonts w:ascii="Times New Roman" w:hAnsi="Times New Roman" w:cs="Times New Roman" w:hint="eastAsia"/>
        </w:rPr>
        <w:t>，</w:t>
      </w:r>
      <w:r w:rsidRPr="001C1945">
        <w:rPr>
          <w:rFonts w:ascii="Times New Roman" w:hAnsi="Times New Roman" w:cs="Times New Roman" w:hint="eastAsia"/>
        </w:rPr>
        <w:t>则要从该词所表现的事物性质特点方面考虑</w:t>
      </w:r>
      <w:r>
        <w:rPr>
          <w:rFonts w:ascii="Times New Roman" w:hAnsi="Times New Roman" w:cs="Times New Roman" w:hint="eastAsia"/>
        </w:rPr>
        <w:t>，</w:t>
      </w:r>
      <w:r w:rsidRPr="001C1945">
        <w:rPr>
          <w:rFonts w:ascii="Times New Roman" w:hAnsi="Times New Roman" w:cs="Times New Roman" w:hint="eastAsia"/>
        </w:rPr>
        <w:t>结合具体内容作出解释</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特别提醒</w:instrText>
      </w:r>
      <w:r>
        <w:rPr>
          <w:rFonts w:ascii="Times New Roman" w:hAnsi="Times New Roman" w:cs="Times New Roman"/>
        </w:rPr>
        <w:instrText xml:space="preserve">1A.tif"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特别提醒</w:instrText>
      </w:r>
      <w:r>
        <w:rPr>
          <w:rFonts w:ascii="Times New Roman" w:hAnsi="Times New Roman" w:cs="Times New Roman"/>
        </w:rPr>
        <w:instrText xml:space="preserve">1A.tif"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特别提醒</w:instrText>
      </w:r>
      <w:r>
        <w:rPr>
          <w:rFonts w:ascii="Times New Roman" w:hAnsi="Times New Roman" w:cs="Times New Roman"/>
        </w:rPr>
        <w:instrText xml:space="preserve">1A.tif" \* MERGEFORMATINET </w:instrText>
      </w:r>
      <w:r>
        <w:rPr>
          <w:rFonts w:ascii="Times New Roman" w:hAnsi="Times New Roman" w:cs="Times New Roman"/>
        </w:rPr>
        <w:fldChar w:fldCharType="separate"/>
      </w:r>
      <w:r w:rsidRPr="00E97111">
        <w:rPr>
          <w:rFonts w:ascii="Times New Roman" w:hAnsi="Times New Roman" w:cs="Times New Roman"/>
        </w:rPr>
        <w:pict>
          <v:shape id="_x0000_i1029" type="#_x0000_t75" style="width:235.5pt;height:22.5pt">
            <v:imagedata r:id="rId14" r:href="rId15"/>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E16C4"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eastAsia="黑体" w:hAnsi="Times New Roman" w:cs="Times New Roman" w:hint="eastAsia"/>
        </w:rPr>
        <w:t>要特别关注的三类词语</w:t>
      </w:r>
    </w:p>
    <w:p w:rsidR="00FE16C4" w:rsidRDefault="00FE16C4" w:rsidP="000F7729">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ascii="Times New Roman" w:eastAsia="楷体_GB2312" w:hAnsi="Times New Roman" w:cs="Times New Roman"/>
        </w:rPr>
        <w:t>1</w:t>
      </w:r>
      <w:r>
        <w:rPr>
          <w:rFonts w:ascii="Times New Roman" w:hAnsi="Times New Roman" w:cs="Times New Roman" w:hint="eastAsia"/>
        </w:rPr>
        <w:t>．</w:t>
      </w:r>
      <w:r w:rsidRPr="001C1945">
        <w:rPr>
          <w:rFonts w:ascii="Times New Roman" w:eastAsia="楷体_GB2312" w:hAnsi="Times New Roman" w:cs="Times New Roman" w:hint="eastAsia"/>
        </w:rPr>
        <w:t>形象化词语。指运用了比喻、借代、反语、象征等手法的词语，理解时要还原其本义。如</w:t>
      </w:r>
      <w:r w:rsidRPr="001C1945">
        <w:rPr>
          <w:rFonts w:ascii="Times New Roman" w:eastAsia="楷体_GB2312" w:hAnsi="Times New Roman" w:cs="Times New Roman"/>
        </w:rPr>
        <w:t>2015</w:t>
      </w:r>
      <w:r w:rsidRPr="001C1945">
        <w:rPr>
          <w:rFonts w:ascii="Times New Roman" w:eastAsia="楷体_GB2312" w:hAnsi="Times New Roman" w:cs="Times New Roman" w:hint="eastAsia"/>
        </w:rPr>
        <w:t>年江苏卷</w:t>
      </w:r>
      <w:r w:rsidRPr="001C1945">
        <w:rPr>
          <w:rFonts w:hAnsi="宋体" w:cs="Times New Roman" w:hint="eastAsia"/>
        </w:rPr>
        <w:t>“</w:t>
      </w:r>
      <w:r w:rsidRPr="001C1945">
        <w:rPr>
          <w:rFonts w:ascii="Times New Roman" w:eastAsia="楷体_GB2312" w:hAnsi="Times New Roman" w:cs="Times New Roman" w:hint="eastAsia"/>
        </w:rPr>
        <w:t>开向生命的窗子</w:t>
      </w:r>
      <w:r w:rsidRPr="001C1945">
        <w:rPr>
          <w:rFonts w:hAnsi="宋体" w:cs="Times New Roman" w:hint="eastAsia"/>
        </w:rPr>
        <w:t>”</w:t>
      </w:r>
      <w:r w:rsidRPr="001C1945">
        <w:rPr>
          <w:rFonts w:ascii="Times New Roman" w:eastAsia="楷体_GB2312" w:hAnsi="Times New Roman" w:cs="Times New Roman" w:hint="eastAsia"/>
        </w:rPr>
        <w:t>中</w:t>
      </w:r>
      <w:r w:rsidRPr="001C1945">
        <w:rPr>
          <w:rFonts w:hAnsi="宋体" w:cs="Times New Roman" w:hint="eastAsia"/>
        </w:rPr>
        <w:t>“</w:t>
      </w:r>
      <w:r w:rsidRPr="001C1945">
        <w:rPr>
          <w:rFonts w:ascii="Times New Roman" w:eastAsia="楷体_GB2312" w:hAnsi="Times New Roman" w:cs="Times New Roman" w:hint="eastAsia"/>
        </w:rPr>
        <w:t>窗子</w:t>
      </w:r>
      <w:r w:rsidRPr="001C1945">
        <w:rPr>
          <w:rFonts w:hAnsi="宋体" w:cs="Times New Roman" w:hint="eastAsia"/>
        </w:rPr>
        <w:t>”</w:t>
      </w:r>
      <w:r w:rsidRPr="001C1945">
        <w:rPr>
          <w:rFonts w:ascii="Times New Roman" w:eastAsia="楷体_GB2312" w:hAnsi="Times New Roman" w:cs="Times New Roman" w:hint="eastAsia"/>
        </w:rPr>
        <w:t>的比喻义，</w:t>
      </w:r>
      <w:r w:rsidRPr="001C1945">
        <w:rPr>
          <w:rFonts w:ascii="Times New Roman" w:eastAsia="楷体_GB2312" w:hAnsi="Times New Roman" w:cs="Times New Roman"/>
        </w:rPr>
        <w:t>2016</w:t>
      </w:r>
      <w:r w:rsidRPr="001C1945">
        <w:rPr>
          <w:rFonts w:ascii="Times New Roman" w:eastAsia="楷体_GB2312" w:hAnsi="Times New Roman" w:cs="Times New Roman" w:hint="eastAsia"/>
        </w:rPr>
        <w:t>年江苏卷</w:t>
      </w:r>
      <w:r w:rsidRPr="001C1945">
        <w:rPr>
          <w:rFonts w:hAnsi="宋体" w:cs="Times New Roman" w:hint="eastAsia"/>
        </w:rPr>
        <w:t>“</w:t>
      </w:r>
      <w:r w:rsidRPr="001C1945">
        <w:rPr>
          <w:rFonts w:ascii="Times New Roman" w:eastAsia="楷体_GB2312" w:hAnsi="Times New Roman" w:cs="Times New Roman" w:hint="eastAsia"/>
        </w:rPr>
        <w:t>如来佛的掌心</w:t>
      </w:r>
      <w:r w:rsidRPr="001C1945">
        <w:rPr>
          <w:rFonts w:hAnsi="宋体" w:cs="Times New Roman" w:hint="eastAsia"/>
        </w:rPr>
        <w:t>”“</w:t>
      </w:r>
      <w:r w:rsidRPr="001C1945">
        <w:rPr>
          <w:rFonts w:ascii="Times New Roman" w:eastAsia="楷体_GB2312" w:hAnsi="Times New Roman" w:cs="Times New Roman" w:hint="eastAsia"/>
        </w:rPr>
        <w:t>紧箍儿</w:t>
      </w:r>
      <w:r w:rsidRPr="001C1945">
        <w:rPr>
          <w:rFonts w:hAnsi="宋体" w:cs="Times New Roman" w:hint="eastAsia"/>
        </w:rPr>
        <w:t>”“</w:t>
      </w:r>
      <w:r w:rsidRPr="001C1945">
        <w:rPr>
          <w:rFonts w:ascii="Times New Roman" w:eastAsia="楷体_GB2312" w:hAnsi="Times New Roman" w:cs="Times New Roman" w:hint="eastAsia"/>
        </w:rPr>
        <w:t>西天取经</w:t>
      </w:r>
      <w:r w:rsidRPr="001C1945">
        <w:rPr>
          <w:rFonts w:hAnsi="宋体" w:cs="Times New Roman" w:hint="eastAsia"/>
        </w:rPr>
        <w:t>”</w:t>
      </w:r>
      <w:r w:rsidRPr="001C1945">
        <w:rPr>
          <w:rFonts w:ascii="Times New Roman" w:eastAsia="楷体_GB2312" w:hAnsi="Times New Roman" w:cs="Times New Roman" w:hint="eastAsia"/>
        </w:rPr>
        <w:t>的比喻、象征义。</w:t>
      </w:r>
    </w:p>
    <w:p w:rsidR="00FE16C4" w:rsidRDefault="00FE16C4" w:rsidP="000F7729">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ascii="Times New Roman" w:eastAsia="楷体_GB2312" w:hAnsi="Times New Roman" w:cs="Times New Roman"/>
        </w:rPr>
        <w:t>2</w:t>
      </w:r>
      <w:r>
        <w:rPr>
          <w:rFonts w:ascii="Times New Roman" w:eastAsia="楷体_GB2312" w:hAnsi="Times New Roman" w:cs="Times New Roman" w:hint="eastAsia"/>
        </w:rPr>
        <w:t>．</w:t>
      </w:r>
      <w:r w:rsidRPr="001C1945">
        <w:rPr>
          <w:rFonts w:ascii="Times New Roman" w:eastAsia="楷体_GB2312" w:hAnsi="Times New Roman" w:cs="Times New Roman" w:hint="eastAsia"/>
        </w:rPr>
        <w:t>核心词语。指凝聚了全文思想感情的词语，理解了它就等于理解了全文。这样的词语含义丰富，理解起来难度较大，如</w:t>
      </w:r>
      <w:r w:rsidRPr="001C1945">
        <w:rPr>
          <w:rFonts w:ascii="Times New Roman" w:eastAsia="楷体_GB2312" w:hAnsi="Times New Roman" w:cs="Times New Roman"/>
        </w:rPr>
        <w:t>2014</w:t>
      </w:r>
      <w:r w:rsidRPr="001C1945">
        <w:rPr>
          <w:rFonts w:ascii="Times New Roman" w:eastAsia="楷体_GB2312" w:hAnsi="Times New Roman" w:cs="Times New Roman" w:hint="eastAsia"/>
        </w:rPr>
        <w:t>年江苏卷的</w:t>
      </w:r>
      <w:r w:rsidRPr="001C1945">
        <w:rPr>
          <w:rFonts w:hAnsi="宋体" w:cs="Times New Roman" w:hint="eastAsia"/>
        </w:rPr>
        <w:t>“</w:t>
      </w:r>
      <w:r w:rsidRPr="001C1945">
        <w:rPr>
          <w:rFonts w:ascii="Times New Roman" w:eastAsia="楷体_GB2312" w:hAnsi="Times New Roman" w:cs="Times New Roman" w:hint="eastAsia"/>
        </w:rPr>
        <w:t>乾坤草亭</w:t>
      </w:r>
      <w:r w:rsidRPr="001C1945">
        <w:rPr>
          <w:rFonts w:hAnsi="宋体" w:cs="Times New Roman" w:hint="eastAsia"/>
        </w:rPr>
        <w:t>”</w:t>
      </w:r>
      <w:r w:rsidRPr="001C1945">
        <w:rPr>
          <w:rFonts w:ascii="Times New Roman" w:eastAsia="楷体_GB2312" w:hAnsi="Times New Roman" w:cs="Times New Roman" w:hint="eastAsia"/>
        </w:rPr>
        <w:t>。对此，不能把它当成一般词语，须站在全文高度，多方面、多角度、多层次地理解、把握。</w:t>
      </w:r>
    </w:p>
    <w:p w:rsidR="00FE16C4" w:rsidRDefault="00FE16C4" w:rsidP="000F7729">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ascii="Times New Roman" w:eastAsia="楷体_GB2312" w:hAnsi="Times New Roman" w:cs="Times New Roman"/>
        </w:rPr>
        <w:t>3</w:t>
      </w:r>
      <w:r>
        <w:rPr>
          <w:rFonts w:ascii="Times New Roman" w:eastAsia="楷体_GB2312" w:hAnsi="Times New Roman" w:cs="Times New Roman" w:hint="eastAsia"/>
        </w:rPr>
        <w:t>．</w:t>
      </w:r>
      <w:r w:rsidRPr="001C1945">
        <w:rPr>
          <w:rFonts w:ascii="Times New Roman" w:eastAsia="楷体_GB2312" w:hAnsi="Times New Roman" w:cs="Times New Roman" w:hint="eastAsia"/>
        </w:rPr>
        <w:t>相对或相近词语。既然是相对或相近，求同辨异的比较自然成了理解的主要方法。一般可在词语的内涵、属性和外延</w:t>
      </w:r>
      <w:r>
        <w:rPr>
          <w:rFonts w:ascii="Times New Roman" w:eastAsia="楷体_GB2312" w:hAnsi="Times New Roman" w:cs="Times New Roman"/>
        </w:rPr>
        <w:t>(</w:t>
      </w:r>
      <w:r w:rsidRPr="001C1945">
        <w:rPr>
          <w:rFonts w:ascii="Times New Roman" w:eastAsia="楷体_GB2312" w:hAnsi="Times New Roman" w:cs="Times New Roman" w:hint="eastAsia"/>
        </w:rPr>
        <w:t>范围</w:t>
      </w:r>
      <w:r>
        <w:rPr>
          <w:rFonts w:ascii="Times New Roman" w:eastAsia="楷体_GB2312" w:hAnsi="Times New Roman" w:cs="Times New Roman"/>
        </w:rPr>
        <w:t>)</w:t>
      </w:r>
      <w:r w:rsidRPr="001C1945">
        <w:rPr>
          <w:rFonts w:ascii="Times New Roman" w:eastAsia="楷体_GB2312" w:hAnsi="Times New Roman" w:cs="Times New Roman" w:hint="eastAsia"/>
        </w:rPr>
        <w:t>诸方面进行比较。词语的内涵主要指本质特征、功用、原因等。</w:t>
      </w:r>
    </w:p>
    <w:p w:rsidR="00FE16C4" w:rsidRDefault="00FE16C4" w:rsidP="000F7729">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准确理解重要句子的含意</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准确理解重要句子的含意</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准确理解重要句子的含意</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E97111">
        <w:rPr>
          <w:rFonts w:ascii="Times New Roman" w:hAnsi="Times New Roman" w:cs="Times New Roman"/>
        </w:rPr>
        <w:pict>
          <v:shape id="_x0000_i1030" type="#_x0000_t75" style="width:417pt;height:33pt">
            <v:imagedata r:id="rId16" r:href="rId1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E16C4" w:rsidRDefault="00FE16C4" w:rsidP="008A2E3D">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hAnsi="Times New Roman" w:cs="Times New Roman" w:hint="eastAsia"/>
        </w:rPr>
        <w:t>重要句子是指文中在语段</w:t>
      </w:r>
      <w:r>
        <w:rPr>
          <w:rFonts w:ascii="Times New Roman" w:hAnsi="Times New Roman" w:cs="Times New Roman" w:hint="eastAsia"/>
        </w:rPr>
        <w:t>、</w:t>
      </w:r>
      <w:r w:rsidRPr="001C1945">
        <w:rPr>
          <w:rFonts w:ascii="Times New Roman" w:hAnsi="Times New Roman" w:cs="Times New Roman" w:hint="eastAsia"/>
        </w:rPr>
        <w:t>意义层次</w:t>
      </w:r>
      <w:r>
        <w:rPr>
          <w:rFonts w:ascii="Times New Roman" w:hAnsi="Times New Roman" w:cs="Times New Roman" w:hint="eastAsia"/>
        </w:rPr>
        <w:t>、</w:t>
      </w:r>
      <w:r w:rsidRPr="001C1945">
        <w:rPr>
          <w:rFonts w:ascii="Times New Roman" w:hAnsi="Times New Roman" w:cs="Times New Roman" w:hint="eastAsia"/>
        </w:rPr>
        <w:t>篇章等内容或形式上有着决定性影响的句子</w:t>
      </w:r>
      <w:r>
        <w:rPr>
          <w:rFonts w:ascii="Times New Roman" w:hAnsi="Times New Roman" w:cs="Times New Roman" w:hint="eastAsia"/>
        </w:rPr>
        <w:t>。</w:t>
      </w:r>
      <w:r w:rsidRPr="001C1945">
        <w:rPr>
          <w:rFonts w:ascii="Times New Roman" w:hAnsi="Times New Roman" w:cs="Times New Roman" w:hint="eastAsia"/>
        </w:rPr>
        <w:t>理解重要句子的含意是指在具体语境中分析句意和作用</w:t>
      </w:r>
      <w:r>
        <w:rPr>
          <w:rFonts w:ascii="Times New Roman" w:hAnsi="Times New Roman" w:cs="Times New Roman" w:hint="eastAsia"/>
        </w:rPr>
        <w:t>，</w:t>
      </w:r>
      <w:r w:rsidRPr="001C1945">
        <w:rPr>
          <w:rFonts w:ascii="Times New Roman" w:hAnsi="Times New Roman" w:cs="Times New Roman" w:hint="eastAsia"/>
        </w:rPr>
        <w:t>包括分析句子本身的意思和深层含意</w:t>
      </w:r>
      <w:r>
        <w:rPr>
          <w:rFonts w:ascii="Times New Roman" w:hAnsi="Times New Roman" w:cs="Times New Roman" w:hint="eastAsia"/>
        </w:rPr>
        <w:t>，</w:t>
      </w:r>
      <w:r w:rsidRPr="001C1945">
        <w:rPr>
          <w:rFonts w:ascii="Times New Roman" w:hAnsi="Times New Roman" w:cs="Times New Roman" w:hint="eastAsia"/>
        </w:rPr>
        <w:t>体味句子的言外之意</w:t>
      </w:r>
      <w:r>
        <w:rPr>
          <w:rFonts w:ascii="Times New Roman" w:hAnsi="Times New Roman" w:cs="Times New Roman" w:hint="eastAsia"/>
        </w:rPr>
        <w:t>，</w:t>
      </w:r>
      <w:r w:rsidRPr="001C1945">
        <w:rPr>
          <w:rFonts w:ascii="Times New Roman" w:hAnsi="Times New Roman" w:cs="Times New Roman" w:hint="eastAsia"/>
        </w:rPr>
        <w:t>理解句子的表达作用等</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阅读下面的文字，完成文后题目。</w:t>
      </w:r>
    </w:p>
    <w:p w:rsidR="00FE16C4" w:rsidRDefault="00FE16C4" w:rsidP="008A2E3D">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eastAsia="楷体_GB2312" w:hAnsi="Times New Roman" w:cs="Times New Roman" w:hint="eastAsia"/>
        </w:rPr>
        <w:t>艺术是一种技术，古代艺术家本就是技术家</w:t>
      </w:r>
      <w:r>
        <w:rPr>
          <w:rFonts w:ascii="Times New Roman" w:eastAsia="楷体_GB2312" w:hAnsi="Times New Roman" w:cs="Times New Roman"/>
        </w:rPr>
        <w:t>(</w:t>
      </w:r>
      <w:r w:rsidRPr="001C1945">
        <w:rPr>
          <w:rFonts w:ascii="Times New Roman" w:eastAsia="楷体_GB2312" w:hAnsi="Times New Roman" w:cs="Times New Roman" w:hint="eastAsia"/>
        </w:rPr>
        <w:t>手工艺的大匠</w:t>
      </w:r>
      <w:r>
        <w:rPr>
          <w:rFonts w:ascii="Times New Roman" w:eastAsia="楷体_GB2312" w:hAnsi="Times New Roman" w:cs="Times New Roman"/>
        </w:rPr>
        <w:t>)</w:t>
      </w:r>
      <w:r w:rsidRPr="001C1945">
        <w:rPr>
          <w:rFonts w:ascii="Times New Roman" w:eastAsia="楷体_GB2312" w:hAnsi="Times New Roman" w:cs="Times New Roman" w:hint="eastAsia"/>
        </w:rPr>
        <w:t>，现代及将来的艺术也应特别重视技术掌握。然而他们的技术不只是服役于人生而且表现着人生，流露着情感个性和人格。</w:t>
      </w:r>
      <w:r>
        <w:rPr>
          <w:rFonts w:ascii="Times New Roman" w:eastAsia="楷体_GB2312" w:hAnsi="Times New Roman" w:cs="Times New Roman"/>
        </w:rPr>
        <w:t xml:space="preserve"> </w:t>
      </w:r>
      <w:r w:rsidRPr="001C1945">
        <w:rPr>
          <w:rFonts w:ascii="Times New Roman" w:eastAsia="楷体_GB2312" w:hAnsi="Times New Roman" w:cs="Times New Roman" w:hint="eastAsia"/>
        </w:rPr>
        <w:t>生命的境界广大，包括经济、政治、宗教、科学、哲学。这一切都能反映在文艺里。然而</w:t>
      </w:r>
      <w:r w:rsidRPr="001C1945">
        <w:rPr>
          <w:rFonts w:ascii="Times New Roman" w:eastAsia="楷体_GB2312" w:hAnsi="Times New Roman" w:cs="Times New Roman" w:hint="eastAsia"/>
          <w:u w:val="single"/>
        </w:rPr>
        <w:t>文艺不只是一面镜子</w:t>
      </w:r>
      <w:r w:rsidRPr="001C1945">
        <w:rPr>
          <w:rFonts w:ascii="Times New Roman" w:eastAsia="楷体_GB2312" w:hAnsi="Times New Roman" w:cs="Times New Roman" w:hint="eastAsia"/>
        </w:rPr>
        <w:t>，映现着世界，且是一个独立的自足的形相创造。它凭着韵律、节奏、形式的和谐，彩色的配合，成立一个自己的有情有相的小宇宙；这宇宙是圆满的、自足的，而内部一切都是必然性的，因此是美的。</w:t>
      </w:r>
      <w:r>
        <w:rPr>
          <w:rFonts w:ascii="Times New Roman" w:eastAsia="仿宋_GB2312" w:hAnsi="Times New Roman" w:cs="Times New Roman"/>
        </w:rPr>
        <w:t>(</w:t>
      </w:r>
      <w:r w:rsidRPr="001C1945">
        <w:rPr>
          <w:rFonts w:ascii="Times New Roman" w:eastAsia="仿宋_GB2312" w:hAnsi="Times New Roman" w:cs="Times New Roman" w:hint="eastAsia"/>
        </w:rPr>
        <w:t>节选自宗白华《论文艺的空灵和充实》，有删改</w:t>
      </w:r>
      <w:r>
        <w:rPr>
          <w:rFonts w:ascii="Times New Roman" w:eastAsia="仿宋_GB2312" w:hAnsi="Times New Roman" w:cs="Times New Roman"/>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1</w:t>
      </w:r>
      <w:r>
        <w:rPr>
          <w:rFonts w:ascii="Times New Roman" w:hAnsi="Times New Roman" w:cs="Times New Roman" w:hint="eastAsia"/>
        </w:rPr>
        <w:t>．</w:t>
      </w:r>
      <w:r w:rsidRPr="001C1945">
        <w:rPr>
          <w:rFonts w:ascii="Times New Roman" w:hAnsi="Times New Roman" w:cs="Times New Roman" w:hint="eastAsia"/>
        </w:rPr>
        <w:t>请说明</w:t>
      </w:r>
      <w:r w:rsidRPr="001C1945">
        <w:rPr>
          <w:rFonts w:hAnsi="宋体" w:cs="Times New Roman" w:hint="eastAsia"/>
        </w:rPr>
        <w:t>“</w:t>
      </w:r>
      <w:r w:rsidRPr="001C1945">
        <w:rPr>
          <w:rFonts w:ascii="Times New Roman" w:hAnsi="Times New Roman" w:cs="Times New Roman" w:hint="eastAsia"/>
        </w:rPr>
        <w:t>文艺不只是一面镜子</w:t>
      </w:r>
      <w:r w:rsidRPr="001C1945">
        <w:rPr>
          <w:rFonts w:hAnsi="宋体" w:cs="Times New Roman" w:hint="eastAsia"/>
        </w:rPr>
        <w:t>”</w:t>
      </w:r>
      <w:r w:rsidRPr="001C1945">
        <w:rPr>
          <w:rFonts w:ascii="Times New Roman" w:hAnsi="Times New Roman" w:cs="Times New Roman" w:hint="eastAsia"/>
        </w:rPr>
        <w:t>的含意</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答</w:t>
      </w:r>
      <w:r>
        <w:rPr>
          <w:rFonts w:ascii="Times New Roman" w:hAnsi="Times New Roman" w:cs="Times New Roman" w:hint="eastAsia"/>
        </w:rPr>
        <w:t>：</w:t>
      </w:r>
      <w:r w:rsidRPr="001C1945">
        <w:rPr>
          <w:rFonts w:ascii="Times New Roman" w:hAnsi="Times New Roman" w:cs="Times New Roman"/>
        </w:rPr>
        <w:t>________________________________________________________________________</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答案</w:t>
      </w:r>
      <w:r>
        <w:rPr>
          <w:rFonts w:ascii="Times New Roman" w:eastAsia="黑体" w:hAnsi="Times New Roman" w:cs="Times New Roman" w:hint="eastAsia"/>
        </w:rPr>
        <w:t xml:space="preserve">　</w:t>
      </w:r>
      <w:r w:rsidRPr="001C1945">
        <w:rPr>
          <w:rFonts w:ascii="Times New Roman" w:hAnsi="Times New Roman" w:cs="Times New Roman" w:hint="eastAsia"/>
        </w:rPr>
        <w:t>文艺映现着世界</w:t>
      </w:r>
      <w:r>
        <w:rPr>
          <w:rFonts w:ascii="Times New Roman" w:hAnsi="Times New Roman" w:cs="Times New Roman"/>
        </w:rPr>
        <w:t>(</w:t>
      </w:r>
      <w:r w:rsidRPr="001C1945">
        <w:rPr>
          <w:rFonts w:ascii="Times New Roman" w:hAnsi="Times New Roman" w:cs="Times New Roman" w:hint="eastAsia"/>
        </w:rPr>
        <w:t>反映生活的方方面面</w:t>
      </w:r>
      <w:r>
        <w:rPr>
          <w:rFonts w:ascii="Times New Roman" w:hAnsi="Times New Roman" w:cs="Times New Roman"/>
        </w:rPr>
        <w:t>)</w:t>
      </w:r>
      <w:r>
        <w:rPr>
          <w:rFonts w:ascii="Times New Roman" w:hAnsi="Times New Roman" w:cs="Times New Roman" w:hint="eastAsia"/>
        </w:rPr>
        <w:t>；</w:t>
      </w:r>
      <w:r w:rsidRPr="001C1945">
        <w:rPr>
          <w:rFonts w:ascii="Times New Roman" w:hAnsi="Times New Roman" w:cs="Times New Roman" w:hint="eastAsia"/>
        </w:rPr>
        <w:t>但文艺又不是简单地照搬生活</w:t>
      </w:r>
      <w:r>
        <w:rPr>
          <w:rFonts w:ascii="Times New Roman" w:hAnsi="Times New Roman" w:cs="Times New Roman" w:hint="eastAsia"/>
        </w:rPr>
        <w:t>，</w:t>
      </w:r>
      <w:r w:rsidRPr="001C1945">
        <w:rPr>
          <w:rFonts w:ascii="Times New Roman" w:hAnsi="Times New Roman" w:cs="Times New Roman" w:hint="eastAsia"/>
        </w:rPr>
        <w:t>而是讲究艺术的创造</w:t>
      </w:r>
      <w:r>
        <w:rPr>
          <w:rFonts w:ascii="Times New Roman" w:hAnsi="Times New Roman" w:cs="Times New Roman" w:hint="eastAsia"/>
        </w:rPr>
        <w:t>，</w:t>
      </w:r>
      <w:r w:rsidRPr="001C1945">
        <w:rPr>
          <w:rFonts w:ascii="Times New Roman" w:hAnsi="Times New Roman" w:cs="Times New Roman" w:hint="eastAsia"/>
        </w:rPr>
        <w:t>并且文艺创造的世界真实自然</w:t>
      </w:r>
      <w:r>
        <w:rPr>
          <w:rFonts w:ascii="Times New Roman" w:hAnsi="Times New Roman" w:cs="Times New Roman" w:hint="eastAsia"/>
        </w:rPr>
        <w:t>，</w:t>
      </w:r>
      <w:r w:rsidRPr="001C1945">
        <w:rPr>
          <w:rFonts w:ascii="Times New Roman" w:hAnsi="Times New Roman" w:cs="Times New Roman" w:hint="eastAsia"/>
        </w:rPr>
        <w:t>具有美感</w:t>
      </w:r>
      <w:r>
        <w:rPr>
          <w:rFonts w:ascii="Times New Roman" w:hAnsi="Times New Roman" w:cs="Times New Roman" w:hint="eastAsia"/>
        </w:rPr>
        <w:t>。</w:t>
      </w:r>
      <w:r w:rsidRPr="001C1945">
        <w:rPr>
          <w:rFonts w:ascii="Times New Roman" w:hAnsi="Times New Roman" w:cs="Times New Roman" w:hint="eastAsia"/>
        </w:rPr>
        <w:t>这个比喻形象地表达了艺术作为技术不只是服役于人生而且表现着人生</w:t>
      </w:r>
      <w:r>
        <w:rPr>
          <w:rFonts w:ascii="Times New Roman" w:hAnsi="Times New Roman" w:cs="Times New Roman" w:hint="eastAsia"/>
        </w:rPr>
        <w:t>，</w:t>
      </w:r>
      <w:r w:rsidRPr="001C1945">
        <w:rPr>
          <w:rFonts w:ascii="Times New Roman" w:hAnsi="Times New Roman" w:cs="Times New Roman" w:hint="eastAsia"/>
        </w:rPr>
        <w:t>流露着情感个性和人格的观点</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阅读下面的文字，完成文后题目。</w:t>
      </w:r>
    </w:p>
    <w:p w:rsidR="00FE16C4"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eastAsia="隶书" w:hAnsi="Times New Roman" w:cs="Times New Roman" w:hint="eastAsia"/>
        </w:rPr>
        <w:t>安贫乐道法</w:t>
      </w:r>
    </w:p>
    <w:p w:rsidR="00FE16C4"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鲁</w:t>
      </w:r>
      <w:r>
        <w:rPr>
          <w:rFonts w:ascii="Times New Roman" w:hAnsi="Times New Roman" w:cs="Times New Roman" w:hint="eastAsia"/>
        </w:rPr>
        <w:t xml:space="preserve">　</w:t>
      </w:r>
      <w:r w:rsidRPr="001C1945">
        <w:rPr>
          <w:rFonts w:ascii="Times New Roman" w:hAnsi="Times New Roman" w:cs="Times New Roman" w:hint="eastAsia"/>
        </w:rPr>
        <w:t>迅</w:t>
      </w:r>
    </w:p>
    <w:p w:rsidR="00FE16C4" w:rsidRDefault="00FE16C4" w:rsidP="008A2E3D">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ascii="Times New Roman" w:eastAsia="楷体_GB2312" w:hAnsi="Times New Roman" w:cs="Times New Roman" w:hint="eastAsia"/>
        </w:rPr>
        <w:t>孩子是要别人教的，毛病是要别人医的，即使自己是教员或医生。但做人处世的法子，却恐怕要自己斟酌，许多别人开来的良方，往往不过是废纸。</w:t>
      </w:r>
    </w:p>
    <w:p w:rsidR="00FE16C4" w:rsidRDefault="00FE16C4" w:rsidP="0055148C">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ascii="Times New Roman" w:eastAsia="楷体_GB2312" w:hAnsi="Times New Roman" w:cs="Times New Roman" w:hint="eastAsia"/>
        </w:rPr>
        <w:t>劝人安贫乐道是古今治国平天下的大经络，开过的方子也很多，但都没有十全大补的功效。因此新方子也开不完，新近就看见了两种，但我想：恐怕都不大妥当。</w:t>
      </w:r>
    </w:p>
    <w:p w:rsidR="00FE16C4" w:rsidRDefault="00FE16C4" w:rsidP="0055148C">
      <w:pPr>
        <w:pStyle w:val="PlainText"/>
        <w:tabs>
          <w:tab w:val="left" w:pos="3402"/>
        </w:tabs>
        <w:snapToGrid w:val="0"/>
        <w:spacing w:line="360" w:lineRule="auto"/>
        <w:ind w:firstLineChars="200" w:firstLine="420"/>
        <w:rPr>
          <w:rFonts w:ascii="Times New Roman" w:eastAsia="楷体_GB2312" w:hAnsi="Times New Roman" w:cs="Times New Roman"/>
        </w:rPr>
      </w:pPr>
      <w:bookmarkStart w:id="0" w:name="_GoBack"/>
      <w:bookmarkEnd w:id="0"/>
      <w:r w:rsidRPr="001C1945">
        <w:rPr>
          <w:rFonts w:ascii="Times New Roman" w:eastAsia="楷体_GB2312" w:hAnsi="Times New Roman" w:cs="Times New Roman" w:hint="eastAsia"/>
        </w:rPr>
        <w:t>一种是教人对于职业要发生兴趣，一有兴趣，就无论什么事，都乐此不倦了。当然，言之成理的，但到底须是轻松一点的职业。且不说掘煤、挑粪那些事，就是上海工厂里做工至少每天十点的工人，到晚快边就一定筋疲力倦，受伤的事情是大抵出在那时候的。</w:t>
      </w:r>
      <w:r w:rsidRPr="001C1945">
        <w:rPr>
          <w:rFonts w:hAnsi="宋体" w:cs="Times New Roman" w:hint="eastAsia"/>
        </w:rPr>
        <w:t>“</w:t>
      </w:r>
      <w:r w:rsidRPr="001C1945">
        <w:rPr>
          <w:rFonts w:ascii="Times New Roman" w:eastAsia="楷体_GB2312" w:hAnsi="Times New Roman" w:cs="Times New Roman" w:hint="eastAsia"/>
        </w:rPr>
        <w:t>健全的精神，宿于健全的身体之中</w:t>
      </w:r>
      <w:r w:rsidRPr="001C1945">
        <w:rPr>
          <w:rFonts w:hAnsi="宋体" w:cs="Times New Roman" w:hint="eastAsia"/>
        </w:rPr>
        <w:t>”</w:t>
      </w:r>
      <w:r w:rsidRPr="001C1945">
        <w:rPr>
          <w:rFonts w:ascii="Times New Roman" w:eastAsia="楷体_GB2312" w:hAnsi="Times New Roman" w:cs="Times New Roman" w:hint="eastAsia"/>
        </w:rPr>
        <w:t>，连自己的身体也顾不转了，怎么还会有兴趣？</w:t>
      </w:r>
      <w:r w:rsidRPr="001C1945">
        <w:rPr>
          <w:rFonts w:ascii="Times New Roman" w:eastAsia="楷体_GB2312" w:hAnsi="Times New Roman" w:cs="Times New Roman"/>
        </w:rPr>
        <w:t>——</w:t>
      </w:r>
      <w:r w:rsidRPr="001C1945">
        <w:rPr>
          <w:rFonts w:ascii="Times New Roman" w:eastAsia="楷体_GB2312" w:hAnsi="Times New Roman" w:cs="Times New Roman" w:hint="eastAsia"/>
        </w:rPr>
        <w:t>除非他爱兴趣比性命还厉害。倘若问他们自己罢，我想，一定说是减少工作的时间，做梦也想不到发生兴趣法的。</w:t>
      </w:r>
    </w:p>
    <w:p w:rsidR="00FE16C4" w:rsidRDefault="00FE16C4" w:rsidP="008A2E3D">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ascii="Times New Roman" w:eastAsia="楷体_GB2312" w:hAnsi="Times New Roman" w:cs="Times New Roman" w:hint="eastAsia"/>
        </w:rPr>
        <w:t>还有一种是极其彻底的：说是大热天气，阔人还忙于应酬，汗流浃背，穷人却挟了一条破席，铺在路上，脱衣服，浴凉风，其乐无穷，这叫作</w:t>
      </w:r>
      <w:r w:rsidRPr="001C1945">
        <w:rPr>
          <w:rFonts w:hAnsi="宋体" w:cs="Times New Roman" w:hint="eastAsia"/>
        </w:rPr>
        <w:t>“</w:t>
      </w:r>
      <w:r w:rsidRPr="001C1945">
        <w:rPr>
          <w:rFonts w:ascii="Times New Roman" w:eastAsia="楷体_GB2312" w:hAnsi="Times New Roman" w:cs="Times New Roman" w:hint="eastAsia"/>
        </w:rPr>
        <w:t>席卷天下</w:t>
      </w:r>
      <w:r w:rsidRPr="001C1945">
        <w:rPr>
          <w:rFonts w:hAnsi="宋体" w:cs="Times New Roman" w:hint="eastAsia"/>
        </w:rPr>
        <w:t>”</w:t>
      </w:r>
      <w:r w:rsidRPr="001C1945">
        <w:rPr>
          <w:rFonts w:ascii="Times New Roman" w:eastAsia="楷体_GB2312" w:hAnsi="Times New Roman" w:cs="Times New Roman" w:hint="eastAsia"/>
        </w:rPr>
        <w:t>。这也是一张少见的富有诗趣的药方，不过也有煞风景在后面。快要秋凉了，一早到马路上去走走，看见手捧肚子，口吐黄水的就是那些</w:t>
      </w:r>
      <w:r w:rsidRPr="001C1945">
        <w:rPr>
          <w:rFonts w:hAnsi="宋体" w:cs="Times New Roman" w:hint="eastAsia"/>
        </w:rPr>
        <w:t>“</w:t>
      </w:r>
      <w:r w:rsidRPr="001C1945">
        <w:rPr>
          <w:rFonts w:ascii="Times New Roman" w:eastAsia="楷体_GB2312" w:hAnsi="Times New Roman" w:cs="Times New Roman" w:hint="eastAsia"/>
        </w:rPr>
        <w:t>席卷天下</w:t>
      </w:r>
      <w:r w:rsidRPr="001C1945">
        <w:rPr>
          <w:rFonts w:hAnsi="宋体" w:cs="Times New Roman" w:hint="eastAsia"/>
        </w:rPr>
        <w:t>”</w:t>
      </w:r>
      <w:r w:rsidRPr="001C1945">
        <w:rPr>
          <w:rFonts w:ascii="Times New Roman" w:eastAsia="楷体_GB2312" w:hAnsi="Times New Roman" w:cs="Times New Roman" w:hint="eastAsia"/>
        </w:rPr>
        <w:t>的前任活神仙。大约眼前有福，偏不去享的大愚人，世上究竟是不多的，如果精穷真是这么有趣，现在的阔人一定首先躺在马路上，而现在的穷人的席子也没有地方铺开来了。</w:t>
      </w:r>
    </w:p>
    <w:p w:rsidR="00FE16C4" w:rsidRDefault="00FE16C4" w:rsidP="008A2E3D">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hAnsi="宋体" w:cs="Times New Roman" w:hint="eastAsia"/>
        </w:rPr>
        <w:t>……</w:t>
      </w:r>
    </w:p>
    <w:p w:rsidR="00FE16C4" w:rsidRDefault="00FE16C4" w:rsidP="008A2E3D">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eastAsia="楷体_GB2312" w:hAnsi="Times New Roman" w:cs="Times New Roman" w:hint="eastAsia"/>
        </w:rPr>
        <w:t>事实是毫无情面的东西，它能将空言打得粉碎。有这么的彰明较著，其实，据我的愚见，是</w:t>
      </w:r>
      <w:r w:rsidRPr="001C1945">
        <w:rPr>
          <w:rFonts w:ascii="Times New Roman" w:eastAsia="楷体_GB2312" w:hAnsi="Times New Roman" w:cs="Times New Roman" w:hint="eastAsia"/>
          <w:u w:val="single"/>
        </w:rPr>
        <w:t>大可以不必再玩</w:t>
      </w:r>
      <w:r w:rsidRPr="001C1945">
        <w:rPr>
          <w:rFonts w:hAnsi="宋体" w:cs="Times New Roman" w:hint="eastAsia"/>
          <w:u w:val="single"/>
        </w:rPr>
        <w:t>“</w:t>
      </w:r>
      <w:r w:rsidRPr="001C1945">
        <w:rPr>
          <w:rFonts w:ascii="Times New Roman" w:eastAsia="楷体_GB2312" w:hAnsi="Times New Roman" w:cs="Times New Roman" w:hint="eastAsia"/>
          <w:u w:val="single"/>
        </w:rPr>
        <w:t>之乎者也</w:t>
      </w:r>
      <w:r w:rsidRPr="001C1945">
        <w:rPr>
          <w:rFonts w:hAnsi="宋体" w:cs="Times New Roman" w:hint="eastAsia"/>
          <w:u w:val="single"/>
        </w:rPr>
        <w:t>”</w:t>
      </w:r>
      <w:r w:rsidRPr="001C1945">
        <w:rPr>
          <w:rFonts w:ascii="Times New Roman" w:eastAsia="楷体_GB2312" w:hAnsi="Times New Roman" w:cs="Times New Roman" w:hint="eastAsia"/>
          <w:u w:val="single"/>
        </w:rPr>
        <w:t>了</w:t>
      </w:r>
      <w:r w:rsidRPr="001C1945">
        <w:rPr>
          <w:rFonts w:ascii="Times New Roman" w:eastAsia="楷体_GB2312" w:hAnsi="Times New Roman" w:cs="Times New Roman"/>
        </w:rPr>
        <w:t>——</w:t>
      </w:r>
      <w:r w:rsidRPr="001C1945">
        <w:rPr>
          <w:rFonts w:ascii="Times New Roman" w:eastAsia="楷体_GB2312" w:hAnsi="Times New Roman" w:cs="Times New Roman" w:hint="eastAsia"/>
        </w:rPr>
        <w:t>横竖永远是没有用的。</w:t>
      </w:r>
      <w:r>
        <w:rPr>
          <w:rFonts w:ascii="Times New Roman" w:eastAsia="仿宋_GB2312" w:hAnsi="Times New Roman" w:cs="Times New Roman"/>
        </w:rPr>
        <w:t>(</w:t>
      </w:r>
      <w:r w:rsidRPr="001C1945">
        <w:rPr>
          <w:rFonts w:ascii="Times New Roman" w:eastAsia="仿宋_GB2312" w:hAnsi="Times New Roman" w:cs="Times New Roman" w:hint="eastAsia"/>
        </w:rPr>
        <w:t>有删改</w:t>
      </w:r>
      <w:r>
        <w:rPr>
          <w:rFonts w:ascii="Times New Roman" w:eastAsia="仿宋_GB2312" w:hAnsi="Times New Roman" w:cs="Times New Roman"/>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2</w:t>
      </w:r>
      <w:r>
        <w:rPr>
          <w:rFonts w:ascii="Times New Roman" w:hAnsi="Times New Roman" w:cs="Times New Roman" w:hint="eastAsia"/>
        </w:rPr>
        <w:t>．</w:t>
      </w:r>
      <w:r w:rsidRPr="001C1945">
        <w:rPr>
          <w:rFonts w:ascii="Times New Roman" w:hAnsi="Times New Roman" w:cs="Times New Roman" w:hint="eastAsia"/>
        </w:rPr>
        <w:t>文章最后说</w:t>
      </w:r>
      <w:r w:rsidRPr="001C1945">
        <w:rPr>
          <w:rFonts w:hAnsi="宋体" w:cs="Times New Roman" w:hint="eastAsia"/>
        </w:rPr>
        <w:t>“</w:t>
      </w:r>
      <w:r w:rsidRPr="001C1945">
        <w:rPr>
          <w:rFonts w:ascii="Times New Roman" w:hAnsi="Times New Roman" w:cs="Times New Roman" w:hint="eastAsia"/>
        </w:rPr>
        <w:t>大可以不必再玩</w:t>
      </w:r>
      <w:r w:rsidRPr="001C1945">
        <w:rPr>
          <w:rFonts w:hAnsi="宋体" w:cs="Times New Roman"/>
        </w:rPr>
        <w:t>‘</w:t>
      </w:r>
      <w:r w:rsidRPr="001C1945">
        <w:rPr>
          <w:rFonts w:ascii="Times New Roman" w:hAnsi="Times New Roman" w:cs="Times New Roman" w:hint="eastAsia"/>
        </w:rPr>
        <w:t>之乎者也</w:t>
      </w:r>
      <w:r w:rsidRPr="001C1945">
        <w:rPr>
          <w:rFonts w:hAnsi="宋体" w:cs="Times New Roman"/>
        </w:rPr>
        <w:t>’</w:t>
      </w:r>
      <w:r w:rsidRPr="001C1945">
        <w:rPr>
          <w:rFonts w:ascii="Times New Roman" w:hAnsi="Times New Roman" w:cs="Times New Roman" w:hint="eastAsia"/>
        </w:rPr>
        <w:t>了</w:t>
      </w:r>
      <w:r w:rsidRPr="001C1945">
        <w:rPr>
          <w:rFonts w:hAnsi="宋体" w:cs="Times New Roman" w:hint="eastAsia"/>
        </w:rPr>
        <w:t>”</w:t>
      </w:r>
      <w:r>
        <w:rPr>
          <w:rFonts w:ascii="Times New Roman" w:hAnsi="Times New Roman" w:cs="Times New Roman" w:hint="eastAsia"/>
        </w:rPr>
        <w:t>，</w:t>
      </w:r>
      <w:r w:rsidRPr="001C1945">
        <w:rPr>
          <w:rFonts w:ascii="Times New Roman" w:hAnsi="Times New Roman" w:cs="Times New Roman" w:hint="eastAsia"/>
        </w:rPr>
        <w:t>结合文章内容</w:t>
      </w:r>
      <w:r>
        <w:rPr>
          <w:rFonts w:ascii="Times New Roman" w:hAnsi="Times New Roman" w:cs="Times New Roman" w:hint="eastAsia"/>
        </w:rPr>
        <w:t>，</w:t>
      </w:r>
      <w:r w:rsidRPr="001C1945">
        <w:rPr>
          <w:rFonts w:ascii="Times New Roman" w:hAnsi="Times New Roman" w:cs="Times New Roman" w:hint="eastAsia"/>
        </w:rPr>
        <w:t>说明这句话的含意</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答</w:t>
      </w:r>
      <w:r>
        <w:rPr>
          <w:rFonts w:ascii="Times New Roman" w:hAnsi="Times New Roman" w:cs="Times New Roman" w:hint="eastAsia"/>
        </w:rPr>
        <w:t>：</w:t>
      </w:r>
      <w:r w:rsidRPr="001C1945">
        <w:rPr>
          <w:rFonts w:ascii="Times New Roman" w:hAnsi="Times New Roman" w:cs="Times New Roman"/>
        </w:rPr>
        <w:t>________________________________________________________________________</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答案</w:t>
      </w:r>
      <w:r>
        <w:rPr>
          <w:rFonts w:ascii="Times New Roman" w:eastAsia="黑体" w:hAnsi="Times New Roman" w:cs="Times New Roman" w:hint="eastAsia"/>
        </w:rPr>
        <w:t xml:space="preserve">　</w:t>
      </w:r>
      <w:r w:rsidRPr="001C1945">
        <w:rPr>
          <w:rFonts w:hAnsi="宋体" w:cs="Times New Roman" w:hint="eastAsia"/>
        </w:rPr>
        <w:t>①“</w:t>
      </w:r>
      <w:r w:rsidRPr="001C1945">
        <w:rPr>
          <w:rFonts w:ascii="Times New Roman" w:hAnsi="Times New Roman" w:cs="Times New Roman" w:hint="eastAsia"/>
        </w:rPr>
        <w:t>之乎者也</w:t>
      </w:r>
      <w:r w:rsidRPr="001C1945">
        <w:rPr>
          <w:rFonts w:hAnsi="宋体" w:cs="Times New Roman" w:hint="eastAsia"/>
        </w:rPr>
        <w:t>”</w:t>
      </w:r>
      <w:r w:rsidRPr="001C1945">
        <w:rPr>
          <w:rFonts w:ascii="Times New Roman" w:hAnsi="Times New Roman" w:cs="Times New Roman" w:hint="eastAsia"/>
        </w:rPr>
        <w:t>指几种空谈让人安贫乐道的方法</w:t>
      </w:r>
      <w:r>
        <w:rPr>
          <w:rFonts w:ascii="Times New Roman" w:hAnsi="Times New Roman" w:cs="Times New Roman" w:hint="eastAsia"/>
        </w:rPr>
        <w:t>。</w:t>
      </w:r>
      <w:r w:rsidRPr="001C1945">
        <w:rPr>
          <w:rFonts w:hAnsi="宋体" w:cs="Times New Roman" w:hint="eastAsia"/>
        </w:rPr>
        <w:t>②</w:t>
      </w:r>
      <w:r w:rsidRPr="001C1945">
        <w:rPr>
          <w:rFonts w:ascii="Times New Roman" w:hAnsi="Times New Roman" w:cs="Times New Roman" w:hint="eastAsia"/>
        </w:rPr>
        <w:t>这句话的意思是不必再写这类不切实际的文章了</w:t>
      </w:r>
      <w:r>
        <w:rPr>
          <w:rFonts w:ascii="Times New Roman" w:hAnsi="Times New Roman" w:cs="Times New Roman" w:hint="eastAsia"/>
        </w:rPr>
        <w:t>。</w:t>
      </w:r>
      <w:r w:rsidRPr="001C1945">
        <w:rPr>
          <w:rFonts w:hAnsi="宋体" w:cs="Times New Roman" w:hint="eastAsia"/>
        </w:rPr>
        <w:t>③</w:t>
      </w:r>
      <w:r w:rsidRPr="001C1945">
        <w:rPr>
          <w:rFonts w:ascii="Times New Roman" w:hAnsi="Times New Roman" w:cs="Times New Roman" w:hint="eastAsia"/>
        </w:rPr>
        <w:t>作者批驳了这些不切实际的所谓处世良方</w:t>
      </w:r>
      <w:r>
        <w:rPr>
          <w:rFonts w:ascii="Times New Roman" w:hAnsi="Times New Roman" w:cs="Times New Roman" w:hint="eastAsia"/>
        </w:rPr>
        <w:t>，</w:t>
      </w:r>
      <w:r w:rsidRPr="001C1945">
        <w:rPr>
          <w:rFonts w:ascii="Times New Roman" w:hAnsi="Times New Roman" w:cs="Times New Roman" w:hint="eastAsia"/>
        </w:rPr>
        <w:t>指出了做人处世的法子要自己找</w:t>
      </w:r>
      <w:r>
        <w:rPr>
          <w:rFonts w:ascii="Times New Roman" w:hAnsi="Times New Roman" w:cs="Times New Roman" w:hint="eastAsia"/>
        </w:rPr>
        <w:t>。</w:t>
      </w:r>
    </w:p>
    <w:p w:rsidR="00FE16C4" w:rsidRDefault="00FE16C4" w:rsidP="008A2E3D">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E97111">
        <w:rPr>
          <w:rFonts w:ascii="Times New Roman" w:hAnsi="Times New Roman" w:cs="Times New Roman"/>
        </w:rPr>
        <w:pict>
          <v:shape id="_x0000_i1031" type="#_x0000_t75" style="width:48pt;height:20.25pt">
            <v:imagedata r:id="rId12" r:href="rId18"/>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E16C4" w:rsidRDefault="00FE16C4" w:rsidP="008A2E3D">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eastAsia="黑体" w:hAnsi="Times New Roman" w:cs="Times New Roman"/>
        </w:rPr>
        <w:t>1</w:t>
      </w:r>
      <w:r>
        <w:rPr>
          <w:rFonts w:ascii="Times New Roman" w:hAnsi="Times New Roman" w:cs="Times New Roman" w:hint="eastAsia"/>
        </w:rPr>
        <w:t>．</w:t>
      </w:r>
      <w:r w:rsidRPr="001C1945">
        <w:rPr>
          <w:rFonts w:ascii="Times New Roman" w:eastAsia="黑体" w:hAnsi="Times New Roman" w:cs="Times New Roman" w:hint="eastAsia"/>
        </w:rPr>
        <w:t>理解原则：句不离段、篇</w:t>
      </w:r>
    </w:p>
    <w:p w:rsidR="00FE16C4" w:rsidRDefault="00FE16C4" w:rsidP="008A2E3D">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hAnsi="Times New Roman" w:cs="Times New Roman" w:hint="eastAsia"/>
        </w:rPr>
        <w:t>理解句子更需要语境</w:t>
      </w:r>
      <w:r>
        <w:rPr>
          <w:rFonts w:ascii="Times New Roman" w:hAnsi="Times New Roman" w:cs="Times New Roman" w:hint="eastAsia"/>
        </w:rPr>
        <w:t>，</w:t>
      </w:r>
      <w:r w:rsidRPr="001C1945">
        <w:rPr>
          <w:rFonts w:ascii="Times New Roman" w:hAnsi="Times New Roman" w:cs="Times New Roman" w:hint="eastAsia"/>
        </w:rPr>
        <w:t>句子的语境重点在其所处的段落</w:t>
      </w:r>
      <w:r>
        <w:rPr>
          <w:rFonts w:ascii="Times New Roman" w:hAnsi="Times New Roman" w:cs="Times New Roman" w:hint="eastAsia"/>
        </w:rPr>
        <w:t>，</w:t>
      </w:r>
      <w:r w:rsidRPr="001C1945">
        <w:rPr>
          <w:rFonts w:ascii="Times New Roman" w:hAnsi="Times New Roman" w:cs="Times New Roman" w:hint="eastAsia"/>
        </w:rPr>
        <w:t>其次在全篇</w:t>
      </w:r>
      <w:r>
        <w:rPr>
          <w:rFonts w:ascii="Times New Roman" w:hAnsi="Times New Roman" w:cs="Times New Roman" w:hint="eastAsia"/>
        </w:rPr>
        <w:t>，</w:t>
      </w:r>
      <w:r w:rsidRPr="001C1945">
        <w:rPr>
          <w:rFonts w:ascii="Times New Roman" w:hAnsi="Times New Roman" w:cs="Times New Roman" w:hint="eastAsia"/>
        </w:rPr>
        <w:t>个别句子的语境还在文外</w:t>
      </w:r>
      <w:r>
        <w:rPr>
          <w:rFonts w:ascii="Times New Roman" w:hAnsi="Times New Roman" w:cs="Times New Roman" w:hint="eastAsia"/>
        </w:rPr>
        <w:t>，</w:t>
      </w:r>
      <w:r w:rsidRPr="001C1945">
        <w:rPr>
          <w:rFonts w:ascii="Times New Roman" w:hAnsi="Times New Roman" w:cs="Times New Roman" w:hint="eastAsia"/>
        </w:rPr>
        <w:t>如写作背景等</w:t>
      </w:r>
      <w:r>
        <w:rPr>
          <w:rFonts w:ascii="Times New Roman" w:hAnsi="Times New Roman" w:cs="Times New Roman" w:hint="eastAsia"/>
        </w:rPr>
        <w:t>。</w:t>
      </w:r>
    </w:p>
    <w:p w:rsidR="00FE16C4" w:rsidRDefault="00FE16C4" w:rsidP="008A2E3D">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eastAsia="黑体" w:hAnsi="Times New Roman" w:cs="Times New Roman"/>
        </w:rPr>
        <w:t>2</w:t>
      </w:r>
      <w:r>
        <w:rPr>
          <w:rFonts w:ascii="Times New Roman" w:hAnsi="Times New Roman" w:cs="Times New Roman" w:hint="eastAsia"/>
        </w:rPr>
        <w:t>．</w:t>
      </w:r>
      <w:r w:rsidRPr="001C1945">
        <w:rPr>
          <w:rFonts w:ascii="Times New Roman" w:eastAsia="黑体" w:hAnsi="Times New Roman" w:cs="Times New Roman" w:hint="eastAsia"/>
        </w:rPr>
        <w:t>理解方法</w:t>
      </w:r>
    </w:p>
    <w:p w:rsidR="00FE16C4" w:rsidRDefault="00FE16C4" w:rsidP="008A2E3D">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1C1945">
        <w:rPr>
          <w:rFonts w:ascii="Times New Roman" w:hAnsi="Times New Roman" w:cs="Times New Roman"/>
        </w:rPr>
        <w:t>1</w:t>
      </w:r>
      <w:r>
        <w:rPr>
          <w:rFonts w:ascii="Times New Roman" w:hAnsi="Times New Roman" w:cs="Times New Roman"/>
        </w:rPr>
        <w:t>)</w:t>
      </w:r>
      <w:r w:rsidRPr="001C1945">
        <w:rPr>
          <w:rFonts w:ascii="Times New Roman" w:hAnsi="Times New Roman" w:cs="Times New Roman" w:hint="eastAsia"/>
        </w:rPr>
        <w:t>根据句子类型理解其意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977"/>
        <w:gridCol w:w="3152"/>
      </w:tblGrid>
      <w:tr w:rsidR="00FE16C4" w:rsidRPr="001C1945" w:rsidTr="00DE029E">
        <w:trPr>
          <w:jc w:val="center"/>
        </w:trPr>
        <w:tc>
          <w:tcPr>
            <w:tcW w:w="2376"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类型</w:t>
            </w:r>
          </w:p>
        </w:tc>
        <w:tc>
          <w:tcPr>
            <w:tcW w:w="2977" w:type="dxa"/>
            <w:vAlign w:val="center"/>
          </w:tcPr>
          <w:p w:rsidR="00FE16C4" w:rsidRPr="001C1945"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具体内容</w:t>
            </w:r>
          </w:p>
        </w:tc>
        <w:tc>
          <w:tcPr>
            <w:tcW w:w="3152" w:type="dxa"/>
            <w:vAlign w:val="center"/>
          </w:tcPr>
          <w:p w:rsidR="00FE16C4" w:rsidRPr="001C1945" w:rsidRDefault="00FE16C4" w:rsidP="00BC77EA">
            <w:pPr>
              <w:pStyle w:val="PlainText"/>
              <w:tabs>
                <w:tab w:val="left" w:pos="3402"/>
              </w:tabs>
              <w:snapToGrid w:val="0"/>
              <w:spacing w:line="360" w:lineRule="auto"/>
              <w:jc w:val="center"/>
              <w:rPr>
                <w:rFonts w:hAnsi="宋体" w:cs="宋体"/>
              </w:rPr>
            </w:pPr>
            <w:r w:rsidRPr="001C1945">
              <w:rPr>
                <w:rFonts w:ascii="Times New Roman" w:hAnsi="Times New Roman" w:cs="Times New Roman" w:hint="eastAsia"/>
              </w:rPr>
              <w:t>答题要领</w:t>
            </w:r>
          </w:p>
        </w:tc>
      </w:tr>
      <w:tr w:rsidR="00FE16C4" w:rsidRPr="001C1945" w:rsidTr="00DE029E">
        <w:trPr>
          <w:jc w:val="center"/>
        </w:trPr>
        <w:tc>
          <w:tcPr>
            <w:tcW w:w="2376" w:type="dxa"/>
            <w:vAlign w:val="center"/>
          </w:tcPr>
          <w:p w:rsidR="00FE16C4" w:rsidRPr="001C1945" w:rsidRDefault="00FE16C4" w:rsidP="00636989">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内涵较为丰富的句子</w:t>
            </w:r>
            <w:r>
              <w:rPr>
                <w:rFonts w:ascii="Times New Roman" w:hAnsi="Times New Roman" w:cs="Times New Roman"/>
              </w:rPr>
              <w:t>(</w:t>
            </w:r>
            <w:r w:rsidRPr="001C1945">
              <w:rPr>
                <w:rFonts w:ascii="Times New Roman" w:hAnsi="Times New Roman" w:cs="Times New Roman" w:hint="eastAsia"/>
              </w:rPr>
              <w:t>从内容、作用上说</w:t>
            </w:r>
            <w:r>
              <w:rPr>
                <w:rFonts w:ascii="Times New Roman" w:hAnsi="Times New Roman" w:cs="Times New Roman"/>
              </w:rPr>
              <w:t>)</w:t>
            </w:r>
            <w:r w:rsidRPr="001C1945">
              <w:rPr>
                <w:rFonts w:ascii="Times New Roman" w:hAnsi="Times New Roman" w:cs="Times New Roman"/>
              </w:rPr>
              <w:t>——</w:t>
            </w:r>
            <w:r w:rsidRPr="001C1945">
              <w:rPr>
                <w:rFonts w:ascii="Times New Roman" w:hAnsi="Times New Roman" w:cs="Times New Roman" w:hint="eastAsia"/>
              </w:rPr>
              <w:t>体现作品主要观点、情感倾向的关键句</w:t>
            </w:r>
          </w:p>
        </w:tc>
        <w:tc>
          <w:tcPr>
            <w:tcW w:w="2977" w:type="dxa"/>
            <w:vAlign w:val="center"/>
          </w:tcPr>
          <w:p w:rsidR="00FE16C4" w:rsidRDefault="00FE16C4" w:rsidP="00636989">
            <w:pPr>
              <w:pStyle w:val="PlainText"/>
              <w:tabs>
                <w:tab w:val="left" w:pos="3402"/>
              </w:tabs>
              <w:snapToGrid w:val="0"/>
              <w:spacing w:line="360" w:lineRule="auto"/>
              <w:rPr>
                <w:rFonts w:ascii="Times New Roman" w:hAnsi="Times New Roman" w:cs="Times New Roman"/>
              </w:rPr>
            </w:pPr>
            <w:r w:rsidRPr="001C1945">
              <w:rPr>
                <w:rFonts w:hAnsi="宋体" w:cs="Times New Roman" w:hint="eastAsia"/>
              </w:rPr>
              <w:t>①</w:t>
            </w:r>
            <w:r w:rsidRPr="001C1945">
              <w:rPr>
                <w:rFonts w:ascii="Times New Roman" w:hAnsi="Times New Roman" w:cs="Times New Roman" w:hint="eastAsia"/>
              </w:rPr>
              <w:t>表层意义，即字面意义</w:t>
            </w:r>
          </w:p>
          <w:p w:rsidR="00FE16C4" w:rsidRDefault="00FE16C4" w:rsidP="00636989">
            <w:pPr>
              <w:pStyle w:val="PlainText"/>
              <w:tabs>
                <w:tab w:val="left" w:pos="3402"/>
              </w:tabs>
              <w:snapToGrid w:val="0"/>
              <w:spacing w:line="360" w:lineRule="auto"/>
              <w:rPr>
                <w:rFonts w:ascii="Times New Roman" w:hAnsi="Times New Roman" w:cs="Times New Roman"/>
              </w:rPr>
            </w:pPr>
            <w:r w:rsidRPr="001C1945">
              <w:rPr>
                <w:rFonts w:hAnsi="宋体" w:cs="Times New Roman" w:hint="eastAsia"/>
              </w:rPr>
              <w:t>②</w:t>
            </w:r>
            <w:r w:rsidRPr="001C1945">
              <w:rPr>
                <w:rFonts w:ascii="Times New Roman" w:hAnsi="Times New Roman" w:cs="Times New Roman" w:hint="eastAsia"/>
              </w:rPr>
              <w:t>句内意义，即句子的语境意义</w:t>
            </w:r>
            <w:r>
              <w:rPr>
                <w:rFonts w:ascii="Times New Roman" w:hAnsi="Times New Roman" w:cs="Times New Roman"/>
              </w:rPr>
              <w:t>(</w:t>
            </w:r>
            <w:r w:rsidRPr="001C1945">
              <w:rPr>
                <w:rFonts w:ascii="Times New Roman" w:hAnsi="Times New Roman" w:cs="Times New Roman" w:hint="eastAsia"/>
              </w:rPr>
              <w:t>临时意义</w:t>
            </w:r>
            <w:r>
              <w:rPr>
                <w:rFonts w:ascii="Times New Roman" w:hAnsi="Times New Roman" w:cs="Times New Roman"/>
              </w:rPr>
              <w:t>)</w:t>
            </w:r>
          </w:p>
          <w:p w:rsidR="00FE16C4" w:rsidRPr="001C1945" w:rsidRDefault="00FE16C4" w:rsidP="00636989">
            <w:pPr>
              <w:pStyle w:val="PlainText"/>
              <w:tabs>
                <w:tab w:val="left" w:pos="3402"/>
              </w:tabs>
              <w:snapToGrid w:val="0"/>
              <w:spacing w:line="360" w:lineRule="auto"/>
              <w:rPr>
                <w:rFonts w:ascii="Times New Roman" w:hAnsi="Times New Roman" w:cs="Times New Roman"/>
              </w:rPr>
            </w:pPr>
            <w:r w:rsidRPr="001C1945">
              <w:rPr>
                <w:rFonts w:hAnsi="宋体" w:cs="Times New Roman" w:hint="eastAsia"/>
              </w:rPr>
              <w:t>③</w:t>
            </w:r>
            <w:r w:rsidRPr="001C1945">
              <w:rPr>
                <w:rFonts w:ascii="Times New Roman" w:hAnsi="Times New Roman" w:cs="Times New Roman" w:hint="eastAsia"/>
              </w:rPr>
              <w:t>句外意义</w:t>
            </w:r>
            <w:r>
              <w:rPr>
                <w:rFonts w:ascii="Times New Roman" w:hAnsi="Times New Roman" w:cs="Times New Roman"/>
              </w:rPr>
              <w:t>(</w:t>
            </w:r>
            <w:r w:rsidRPr="001C1945">
              <w:rPr>
                <w:rFonts w:ascii="Times New Roman" w:hAnsi="Times New Roman" w:cs="Times New Roman" w:hint="eastAsia"/>
              </w:rPr>
              <w:t>言外之意</w:t>
            </w:r>
            <w:r>
              <w:rPr>
                <w:rFonts w:ascii="Times New Roman" w:hAnsi="Times New Roman" w:cs="Times New Roman"/>
              </w:rPr>
              <w:t>)</w:t>
            </w:r>
            <w:r w:rsidRPr="001C1945">
              <w:rPr>
                <w:rFonts w:ascii="Times New Roman" w:hAnsi="Times New Roman" w:cs="Times New Roman" w:hint="eastAsia"/>
              </w:rPr>
              <w:t>，即言在此、意在彼而产生的意义</w:t>
            </w:r>
          </w:p>
        </w:tc>
        <w:tc>
          <w:tcPr>
            <w:tcW w:w="3152" w:type="dxa"/>
            <w:vAlign w:val="center"/>
          </w:tcPr>
          <w:p w:rsidR="00FE16C4" w:rsidRPr="001C1945" w:rsidRDefault="00FE16C4" w:rsidP="00636989">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从句子中的关键词语入手，解释句子所蕴含的意义，分析其在表达作者思想感情、揭示文章主题方面的作用；要注意对其</w:t>
            </w:r>
            <w:r w:rsidRPr="001C1945">
              <w:rPr>
                <w:rFonts w:hAnsi="宋体" w:cs="Times New Roman" w:hint="eastAsia"/>
              </w:rPr>
              <w:t>“</w:t>
            </w:r>
            <w:r w:rsidRPr="001C1945">
              <w:rPr>
                <w:rFonts w:ascii="Times New Roman" w:hAnsi="Times New Roman" w:cs="Times New Roman" w:hint="eastAsia"/>
              </w:rPr>
              <w:t>言外之意</w:t>
            </w:r>
            <w:r w:rsidRPr="001C1945">
              <w:rPr>
                <w:rFonts w:hAnsi="宋体" w:cs="Times New Roman" w:hint="eastAsia"/>
              </w:rPr>
              <w:t>”</w:t>
            </w:r>
            <w:r w:rsidRPr="001C1945">
              <w:rPr>
                <w:rFonts w:ascii="Times New Roman" w:hAnsi="Times New Roman" w:cs="Times New Roman" w:hint="eastAsia"/>
              </w:rPr>
              <w:t>的把握</w:t>
            </w:r>
          </w:p>
        </w:tc>
      </w:tr>
      <w:tr w:rsidR="00FE16C4" w:rsidTr="00DE029E">
        <w:trPr>
          <w:jc w:val="center"/>
        </w:trPr>
        <w:tc>
          <w:tcPr>
            <w:tcW w:w="2376" w:type="dxa"/>
            <w:vAlign w:val="center"/>
          </w:tcPr>
          <w:p w:rsidR="00FE16C4" w:rsidRPr="001C1945" w:rsidRDefault="00FE16C4" w:rsidP="00636989">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富有表现力的句子</w:t>
            </w:r>
            <w:r>
              <w:rPr>
                <w:rFonts w:ascii="Times New Roman" w:hAnsi="Times New Roman" w:cs="Times New Roman"/>
              </w:rPr>
              <w:t>(</w:t>
            </w:r>
            <w:r w:rsidRPr="001C1945">
              <w:rPr>
                <w:rFonts w:ascii="Times New Roman" w:hAnsi="Times New Roman" w:cs="Times New Roman" w:hint="eastAsia"/>
              </w:rPr>
              <w:t>从表达上说</w:t>
            </w:r>
            <w:r>
              <w:rPr>
                <w:rFonts w:ascii="Times New Roman" w:hAnsi="Times New Roman" w:cs="Times New Roman"/>
              </w:rPr>
              <w:t>)</w:t>
            </w:r>
            <w:r w:rsidRPr="001C1945">
              <w:rPr>
                <w:rFonts w:ascii="Times New Roman" w:hAnsi="Times New Roman" w:cs="Times New Roman"/>
              </w:rPr>
              <w:t>——</w:t>
            </w:r>
            <w:r w:rsidRPr="001C1945">
              <w:rPr>
                <w:rFonts w:ascii="Times New Roman" w:hAnsi="Times New Roman" w:cs="Times New Roman" w:hint="eastAsia"/>
              </w:rPr>
              <w:t>表达含蓄，对增强文章的表达效果有重要作用的句子</w:t>
            </w:r>
          </w:p>
        </w:tc>
        <w:tc>
          <w:tcPr>
            <w:tcW w:w="2977" w:type="dxa"/>
            <w:vAlign w:val="center"/>
          </w:tcPr>
          <w:p w:rsidR="00FE16C4" w:rsidRPr="001C1945" w:rsidRDefault="00FE16C4" w:rsidP="00636989">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比喻、拟人、象征、双关、反语等</w:t>
            </w:r>
          </w:p>
        </w:tc>
        <w:tc>
          <w:tcPr>
            <w:tcW w:w="3152" w:type="dxa"/>
            <w:vAlign w:val="center"/>
          </w:tcPr>
          <w:p w:rsidR="00FE16C4" w:rsidRDefault="00FE16C4" w:rsidP="00636989">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从分析其表达意图入手，要先还原修辞句的本义，再分析其深层意义，然后分析其艺术效果</w:t>
            </w:r>
          </w:p>
        </w:tc>
      </w:tr>
      <w:tr w:rsidR="00FE16C4" w:rsidTr="00DE029E">
        <w:trPr>
          <w:jc w:val="center"/>
        </w:trPr>
        <w:tc>
          <w:tcPr>
            <w:tcW w:w="2376" w:type="dxa"/>
            <w:vMerge w:val="restart"/>
            <w:vAlign w:val="center"/>
          </w:tcPr>
          <w:p w:rsidR="00FE16C4" w:rsidRPr="001C1945" w:rsidRDefault="00FE16C4" w:rsidP="00636989">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结构比较复杂的句子</w:t>
            </w:r>
            <w:r>
              <w:rPr>
                <w:rFonts w:ascii="Times New Roman" w:hAnsi="Times New Roman" w:cs="Times New Roman"/>
              </w:rPr>
              <w:t>(</w:t>
            </w:r>
            <w:r w:rsidRPr="001C1945">
              <w:rPr>
                <w:rFonts w:ascii="Times New Roman" w:hAnsi="Times New Roman" w:cs="Times New Roman" w:hint="eastAsia"/>
              </w:rPr>
              <w:t>从语句特点和结构上说</w:t>
            </w:r>
            <w:r>
              <w:rPr>
                <w:rFonts w:ascii="Times New Roman" w:hAnsi="Times New Roman" w:cs="Times New Roman"/>
              </w:rPr>
              <w:t>)</w:t>
            </w:r>
            <w:r w:rsidRPr="001C1945">
              <w:rPr>
                <w:rFonts w:ascii="Times New Roman" w:hAnsi="Times New Roman" w:cs="Times New Roman"/>
              </w:rPr>
              <w:t>——</w:t>
            </w:r>
            <w:r w:rsidRPr="001C1945">
              <w:rPr>
                <w:rFonts w:ascii="Times New Roman" w:hAnsi="Times New Roman" w:cs="Times New Roman" w:hint="eastAsia"/>
              </w:rPr>
              <w:t>显示文章脉络层次，对理解文意有重要影响的句子</w:t>
            </w:r>
          </w:p>
        </w:tc>
        <w:tc>
          <w:tcPr>
            <w:tcW w:w="2977" w:type="dxa"/>
            <w:vAlign w:val="center"/>
          </w:tcPr>
          <w:p w:rsidR="00FE16C4" w:rsidRPr="001C1945" w:rsidRDefault="00FE16C4" w:rsidP="00636989">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复杂单句，要特别注意显示信息功能的词语，如指示代词、时间名词、方位名词、程度副词等修饰限定性词语</w:t>
            </w:r>
          </w:p>
        </w:tc>
        <w:tc>
          <w:tcPr>
            <w:tcW w:w="3152" w:type="dxa"/>
            <w:vAlign w:val="center"/>
          </w:tcPr>
          <w:p w:rsidR="00FE16C4" w:rsidRPr="001C1945" w:rsidRDefault="00FE16C4" w:rsidP="00636989">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单句，要筛选其所表达的信息，另外还要具有压缩句子主干的能力，删繁就简，迅速把握长句所表达的主要意思</w:t>
            </w:r>
          </w:p>
        </w:tc>
      </w:tr>
      <w:tr w:rsidR="00FE16C4" w:rsidTr="00DE029E">
        <w:trPr>
          <w:jc w:val="center"/>
        </w:trPr>
        <w:tc>
          <w:tcPr>
            <w:tcW w:w="2376" w:type="dxa"/>
            <w:vMerge/>
            <w:vAlign w:val="center"/>
          </w:tcPr>
          <w:p w:rsidR="00FE16C4" w:rsidRPr="001C1945" w:rsidRDefault="00FE16C4" w:rsidP="00636989">
            <w:pPr>
              <w:pStyle w:val="PlainText"/>
              <w:tabs>
                <w:tab w:val="left" w:pos="3402"/>
              </w:tabs>
              <w:snapToGrid w:val="0"/>
              <w:spacing w:line="360" w:lineRule="auto"/>
              <w:rPr>
                <w:rFonts w:ascii="Times New Roman" w:hAnsi="Times New Roman" w:cs="Times New Roman"/>
              </w:rPr>
            </w:pPr>
          </w:p>
        </w:tc>
        <w:tc>
          <w:tcPr>
            <w:tcW w:w="2977" w:type="dxa"/>
            <w:vAlign w:val="center"/>
          </w:tcPr>
          <w:p w:rsidR="00FE16C4" w:rsidRPr="001C1945" w:rsidRDefault="00FE16C4" w:rsidP="00636989">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复句，一般来说，句子间的相互关系有条件关系</w:t>
            </w:r>
            <w:r>
              <w:rPr>
                <w:rFonts w:ascii="Times New Roman" w:hAnsi="Times New Roman" w:cs="Times New Roman"/>
              </w:rPr>
              <w:t>(</w:t>
            </w:r>
            <w:r w:rsidRPr="001C1945">
              <w:rPr>
                <w:rFonts w:ascii="Times New Roman" w:hAnsi="Times New Roman" w:cs="Times New Roman" w:hint="eastAsia"/>
              </w:rPr>
              <w:t>充分条件、必要条件、充要条件</w:t>
            </w:r>
            <w:r>
              <w:rPr>
                <w:rFonts w:ascii="Times New Roman" w:hAnsi="Times New Roman" w:cs="Times New Roman"/>
              </w:rPr>
              <w:t>)</w:t>
            </w:r>
            <w:r w:rsidRPr="001C1945">
              <w:rPr>
                <w:rFonts w:ascii="Times New Roman" w:hAnsi="Times New Roman" w:cs="Times New Roman" w:hint="eastAsia"/>
              </w:rPr>
              <w:t>、并列关系、承接关系、递进关系、转折关系、因果关系、复指、总分</w:t>
            </w:r>
            <w:r>
              <w:rPr>
                <w:rFonts w:ascii="Times New Roman" w:hAnsi="Times New Roman" w:cs="Times New Roman"/>
              </w:rPr>
              <w:t>(</w:t>
            </w:r>
            <w:r w:rsidRPr="001C1945">
              <w:rPr>
                <w:rFonts w:ascii="Times New Roman" w:hAnsi="Times New Roman" w:cs="Times New Roman" w:hint="eastAsia"/>
              </w:rPr>
              <w:t>分总</w:t>
            </w:r>
            <w:r>
              <w:rPr>
                <w:rFonts w:ascii="Times New Roman" w:hAnsi="Times New Roman" w:cs="Times New Roman"/>
              </w:rPr>
              <w:t>)</w:t>
            </w:r>
            <w:r w:rsidRPr="001C1945">
              <w:rPr>
                <w:rFonts w:ascii="Times New Roman" w:hAnsi="Times New Roman" w:cs="Times New Roman" w:hint="eastAsia"/>
              </w:rPr>
              <w:t>、说明</w:t>
            </w:r>
            <w:r>
              <w:rPr>
                <w:rFonts w:ascii="Times New Roman" w:hAnsi="Times New Roman" w:cs="Times New Roman"/>
              </w:rPr>
              <w:t>(</w:t>
            </w:r>
            <w:r w:rsidRPr="001C1945">
              <w:rPr>
                <w:rFonts w:ascii="Times New Roman" w:hAnsi="Times New Roman" w:cs="Times New Roman" w:hint="eastAsia"/>
              </w:rPr>
              <w:t>含阐述、解说、指代</w:t>
            </w:r>
            <w:r>
              <w:rPr>
                <w:rFonts w:ascii="Times New Roman" w:hAnsi="Times New Roman" w:cs="Times New Roman"/>
              </w:rPr>
              <w:t>)</w:t>
            </w:r>
            <w:r w:rsidRPr="001C1945">
              <w:rPr>
                <w:rFonts w:ascii="Times New Roman" w:hAnsi="Times New Roman" w:cs="Times New Roman" w:hint="eastAsia"/>
              </w:rPr>
              <w:t>等</w:t>
            </w:r>
          </w:p>
        </w:tc>
        <w:tc>
          <w:tcPr>
            <w:tcW w:w="3152" w:type="dxa"/>
            <w:vAlign w:val="center"/>
          </w:tcPr>
          <w:p w:rsidR="00FE16C4" w:rsidRDefault="00FE16C4" w:rsidP="00636989">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从辨析句间关系入手，看本句与上下文之间的关系。从分析句子在文中的位置入手，如果是总领句，就要结合其领起的范围作答；如果是总结句，就要联系其承上启下的文字进行分析</w:t>
            </w:r>
          </w:p>
        </w:tc>
      </w:tr>
      <w:tr w:rsidR="00FE16C4" w:rsidTr="00DE029E">
        <w:trPr>
          <w:jc w:val="center"/>
        </w:trPr>
        <w:tc>
          <w:tcPr>
            <w:tcW w:w="2376" w:type="dxa"/>
            <w:vAlign w:val="center"/>
          </w:tcPr>
          <w:p w:rsidR="00FE16C4" w:rsidRPr="001C1945" w:rsidRDefault="00FE16C4" w:rsidP="004C5B51">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表达上看似矛盾的句子</w:t>
            </w:r>
          </w:p>
        </w:tc>
        <w:tc>
          <w:tcPr>
            <w:tcW w:w="2977" w:type="dxa"/>
            <w:vAlign w:val="center"/>
          </w:tcPr>
          <w:p w:rsidR="00FE16C4" w:rsidRPr="001C1945" w:rsidRDefault="00FE16C4" w:rsidP="00636989">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在表达过程中，出现两个看似矛盾、冲突的句子</w:t>
            </w:r>
          </w:p>
        </w:tc>
        <w:tc>
          <w:tcPr>
            <w:tcW w:w="3152" w:type="dxa"/>
            <w:vAlign w:val="center"/>
          </w:tcPr>
          <w:p w:rsidR="00FE16C4" w:rsidRDefault="00FE16C4" w:rsidP="00636989">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矛盾句并不矛盾，只是在某个问题上所说的角度、层面不同，或标准、条件甚至含意不同而已。只要把这不同的角度、层面，或标准、条件、含意说清楚即可</w:t>
            </w:r>
          </w:p>
        </w:tc>
      </w:tr>
    </w:tbl>
    <w:p w:rsidR="00FE16C4" w:rsidRPr="001C1945" w:rsidRDefault="00FE16C4" w:rsidP="00BC77EA">
      <w:pPr>
        <w:pStyle w:val="PlainText"/>
        <w:tabs>
          <w:tab w:val="left" w:pos="3402"/>
        </w:tabs>
        <w:snapToGrid w:val="0"/>
        <w:spacing w:line="360" w:lineRule="auto"/>
        <w:rPr>
          <w:rFonts w:ascii="Times New Roman" w:hAnsi="Times New Roman" w:cs="Times New Roman"/>
        </w:rPr>
      </w:pPr>
    </w:p>
    <w:p w:rsidR="00FE16C4" w:rsidRDefault="00FE16C4" w:rsidP="007B023A">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1C1945">
        <w:rPr>
          <w:rFonts w:ascii="Times New Roman" w:hAnsi="Times New Roman" w:cs="Times New Roman"/>
        </w:rPr>
        <w:t>2</w:t>
      </w:r>
      <w:r>
        <w:rPr>
          <w:rFonts w:ascii="Times New Roman" w:hAnsi="Times New Roman" w:cs="Times New Roman"/>
        </w:rPr>
        <w:t>)</w:t>
      </w:r>
      <w:r w:rsidRPr="001C1945">
        <w:rPr>
          <w:rFonts w:ascii="Times New Roman" w:hAnsi="Times New Roman" w:cs="Times New Roman" w:hint="eastAsia"/>
        </w:rPr>
        <w:t>理解句子含意往往在其丰富性</w:t>
      </w:r>
      <w:r>
        <w:rPr>
          <w:rFonts w:ascii="Times New Roman" w:hAnsi="Times New Roman" w:cs="Times New Roman" w:hint="eastAsia"/>
        </w:rPr>
        <w:t>，</w:t>
      </w:r>
      <w:r w:rsidRPr="001C1945">
        <w:rPr>
          <w:rFonts w:ascii="Times New Roman" w:hAnsi="Times New Roman" w:cs="Times New Roman" w:hint="eastAsia"/>
        </w:rPr>
        <w:t>既要说出句内意</w:t>
      </w:r>
      <w:r>
        <w:rPr>
          <w:rFonts w:ascii="Times New Roman" w:hAnsi="Times New Roman" w:cs="Times New Roman" w:hint="eastAsia"/>
        </w:rPr>
        <w:t>，</w:t>
      </w:r>
      <w:r w:rsidRPr="001C1945">
        <w:rPr>
          <w:rFonts w:ascii="Times New Roman" w:hAnsi="Times New Roman" w:cs="Times New Roman" w:hint="eastAsia"/>
        </w:rPr>
        <w:t>又要说出句外意</w:t>
      </w:r>
      <w:r>
        <w:rPr>
          <w:rFonts w:ascii="Times New Roman" w:hAnsi="Times New Roman" w:cs="Times New Roman" w:hint="eastAsia"/>
        </w:rPr>
        <w:t>；</w:t>
      </w:r>
      <w:r w:rsidRPr="001C1945">
        <w:rPr>
          <w:rFonts w:ascii="Times New Roman" w:hAnsi="Times New Roman" w:cs="Times New Roman" w:hint="eastAsia"/>
        </w:rPr>
        <w:t>既要说出表层意</w:t>
      </w:r>
      <w:r>
        <w:rPr>
          <w:rFonts w:ascii="Times New Roman" w:hAnsi="Times New Roman" w:cs="Times New Roman" w:hint="eastAsia"/>
        </w:rPr>
        <w:t>，</w:t>
      </w:r>
      <w:r w:rsidRPr="001C1945">
        <w:rPr>
          <w:rFonts w:ascii="Times New Roman" w:hAnsi="Times New Roman" w:cs="Times New Roman" w:hint="eastAsia"/>
        </w:rPr>
        <w:t>又要说出深层意</w:t>
      </w:r>
      <w:r>
        <w:rPr>
          <w:rFonts w:ascii="Times New Roman" w:hAnsi="Times New Roman" w:cs="Times New Roman" w:hint="eastAsia"/>
        </w:rPr>
        <w:t>。</w:t>
      </w:r>
      <w:r w:rsidRPr="001C1945">
        <w:rPr>
          <w:rFonts w:ascii="Times New Roman" w:hAnsi="Times New Roman" w:cs="Times New Roman" w:hint="eastAsia"/>
        </w:rPr>
        <w:t>这</w:t>
      </w:r>
      <w:r w:rsidRPr="001C1945">
        <w:rPr>
          <w:rFonts w:hAnsi="宋体" w:cs="Times New Roman" w:hint="eastAsia"/>
        </w:rPr>
        <w:t>“</w:t>
      </w:r>
      <w:r w:rsidRPr="001C1945">
        <w:rPr>
          <w:rFonts w:ascii="Times New Roman" w:hAnsi="Times New Roman" w:cs="Times New Roman" w:hint="eastAsia"/>
        </w:rPr>
        <w:t>句外意</w:t>
      </w:r>
      <w:r w:rsidRPr="001C1945">
        <w:rPr>
          <w:rFonts w:hAnsi="宋体" w:cs="Times New Roman" w:hint="eastAsia"/>
        </w:rPr>
        <w:t>”“</w:t>
      </w:r>
      <w:r w:rsidRPr="001C1945">
        <w:rPr>
          <w:rFonts w:ascii="Times New Roman" w:hAnsi="Times New Roman" w:cs="Times New Roman" w:hint="eastAsia"/>
        </w:rPr>
        <w:t>深层意</w:t>
      </w:r>
      <w:r w:rsidRPr="001C1945">
        <w:rPr>
          <w:rFonts w:hAnsi="宋体" w:cs="Times New Roman" w:hint="eastAsia"/>
        </w:rPr>
        <w:t>”</w:t>
      </w:r>
      <w:r w:rsidRPr="001C1945">
        <w:rPr>
          <w:rFonts w:ascii="Times New Roman" w:hAnsi="Times New Roman" w:cs="Times New Roman" w:hint="eastAsia"/>
        </w:rPr>
        <w:t>往往体现在作者写此句要表达的作用</w:t>
      </w:r>
      <w:r>
        <w:rPr>
          <w:rFonts w:ascii="Times New Roman" w:hAnsi="Times New Roman" w:cs="Times New Roman" w:hint="eastAsia"/>
        </w:rPr>
        <w:t>、</w:t>
      </w:r>
      <w:r w:rsidRPr="001C1945">
        <w:rPr>
          <w:rFonts w:ascii="Times New Roman" w:hAnsi="Times New Roman" w:cs="Times New Roman" w:hint="eastAsia"/>
        </w:rPr>
        <w:t>意图和情感上</w:t>
      </w:r>
      <w:r>
        <w:rPr>
          <w:rFonts w:ascii="Times New Roman" w:hAnsi="Times New Roman" w:cs="Times New Roman" w:hint="eastAsia"/>
        </w:rPr>
        <w:t>。</w:t>
      </w:r>
      <w:r w:rsidRPr="001C1945">
        <w:rPr>
          <w:rFonts w:ascii="Times New Roman" w:hAnsi="Times New Roman" w:cs="Times New Roman" w:hint="eastAsia"/>
        </w:rPr>
        <w:t>答题时莫忘这一层面</w:t>
      </w:r>
      <w:r>
        <w:rPr>
          <w:rFonts w:ascii="Times New Roman" w:hAnsi="Times New Roman" w:cs="Times New Roman" w:hint="eastAsia"/>
        </w:rPr>
        <w:t>。</w:t>
      </w:r>
    </w:p>
    <w:p w:rsidR="00FE16C4" w:rsidRDefault="00FE16C4" w:rsidP="007B023A">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eastAsia="黑体" w:hAnsi="Times New Roman" w:cs="Times New Roman"/>
        </w:rPr>
        <w:t>3</w:t>
      </w:r>
      <w:r>
        <w:rPr>
          <w:rFonts w:ascii="Times New Roman" w:hAnsi="Times New Roman" w:cs="Times New Roman" w:hint="eastAsia"/>
        </w:rPr>
        <w:t>．</w:t>
      </w:r>
      <w:r w:rsidRPr="001C1945">
        <w:rPr>
          <w:rFonts w:ascii="Times New Roman" w:eastAsia="黑体" w:hAnsi="Times New Roman" w:cs="Times New Roman" w:hint="eastAsia"/>
        </w:rPr>
        <w:t>规范表述</w:t>
      </w:r>
    </w:p>
    <w:p w:rsidR="00FE16C4" w:rsidRDefault="00FE16C4" w:rsidP="007B023A">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1C1945">
        <w:rPr>
          <w:rFonts w:ascii="Times New Roman" w:hAnsi="Times New Roman" w:cs="Times New Roman"/>
        </w:rPr>
        <w:t>1</w:t>
      </w:r>
      <w:r>
        <w:rPr>
          <w:rFonts w:ascii="Times New Roman" w:hAnsi="Times New Roman" w:cs="Times New Roman"/>
        </w:rPr>
        <w:t>)</w:t>
      </w:r>
      <w:r w:rsidRPr="001C1945">
        <w:rPr>
          <w:rFonts w:ascii="Times New Roman" w:hAnsi="Times New Roman" w:cs="Times New Roman" w:hint="eastAsia"/>
        </w:rPr>
        <w:t>组织方式</w:t>
      </w:r>
      <w:r>
        <w:rPr>
          <w:rFonts w:ascii="Times New Roman" w:hAnsi="Times New Roman" w:cs="Times New Roman" w:hint="eastAsia"/>
        </w:rPr>
        <w:t>：</w:t>
      </w:r>
      <w:r w:rsidRPr="001C1945">
        <w:rPr>
          <w:rFonts w:ascii="Times New Roman" w:hAnsi="Times New Roman" w:cs="Times New Roman" w:hint="eastAsia"/>
        </w:rPr>
        <w:t>一是</w:t>
      </w:r>
      <w:r w:rsidRPr="001C1945">
        <w:rPr>
          <w:rFonts w:hAnsi="宋体" w:cs="Times New Roman" w:hint="eastAsia"/>
        </w:rPr>
        <w:t>“</w:t>
      </w:r>
      <w:r w:rsidRPr="001C1945">
        <w:rPr>
          <w:rFonts w:ascii="Times New Roman" w:hAnsi="Times New Roman" w:cs="Times New Roman" w:hint="eastAsia"/>
        </w:rPr>
        <w:t>照抄式</w:t>
      </w:r>
      <w:r w:rsidRPr="001C1945">
        <w:rPr>
          <w:rFonts w:hAnsi="宋体" w:cs="Times New Roman" w:hint="eastAsia"/>
        </w:rPr>
        <w:t>”</w:t>
      </w:r>
      <w:r>
        <w:rPr>
          <w:rFonts w:ascii="Times New Roman" w:hAnsi="Times New Roman" w:cs="Times New Roman" w:hint="eastAsia"/>
        </w:rPr>
        <w:t>，</w:t>
      </w:r>
      <w:r w:rsidRPr="001C1945">
        <w:rPr>
          <w:rFonts w:ascii="Times New Roman" w:hAnsi="Times New Roman" w:cs="Times New Roman" w:hint="eastAsia"/>
        </w:rPr>
        <w:t>原文有完全合适的语句</w:t>
      </w:r>
      <w:r>
        <w:rPr>
          <w:rFonts w:ascii="Times New Roman" w:hAnsi="Times New Roman" w:cs="Times New Roman" w:hint="eastAsia"/>
        </w:rPr>
        <w:t>，</w:t>
      </w:r>
      <w:r w:rsidRPr="001C1945">
        <w:rPr>
          <w:rFonts w:ascii="Times New Roman" w:hAnsi="Times New Roman" w:cs="Times New Roman" w:hint="eastAsia"/>
        </w:rPr>
        <w:t>把它抄过来即可</w:t>
      </w:r>
      <w:r>
        <w:rPr>
          <w:rFonts w:ascii="Times New Roman" w:hAnsi="Times New Roman" w:cs="Times New Roman" w:hint="eastAsia"/>
        </w:rPr>
        <w:t>；</w:t>
      </w:r>
      <w:r w:rsidRPr="001C1945">
        <w:rPr>
          <w:rFonts w:ascii="Times New Roman" w:hAnsi="Times New Roman" w:cs="Times New Roman" w:hint="eastAsia"/>
        </w:rPr>
        <w:t>二是</w:t>
      </w:r>
      <w:r w:rsidRPr="001C1945">
        <w:rPr>
          <w:rFonts w:hAnsi="宋体" w:cs="Times New Roman" w:hint="eastAsia"/>
        </w:rPr>
        <w:t>“</w:t>
      </w:r>
      <w:r w:rsidRPr="001C1945">
        <w:rPr>
          <w:rFonts w:ascii="Times New Roman" w:hAnsi="Times New Roman" w:cs="Times New Roman" w:hint="eastAsia"/>
        </w:rPr>
        <w:t>组合式</w:t>
      </w:r>
      <w:r w:rsidRPr="001C1945">
        <w:rPr>
          <w:rFonts w:hAnsi="宋体" w:cs="Times New Roman" w:hint="eastAsia"/>
        </w:rPr>
        <w:t>”</w:t>
      </w:r>
      <w:r>
        <w:rPr>
          <w:rFonts w:ascii="Times New Roman" w:hAnsi="Times New Roman" w:cs="Times New Roman" w:hint="eastAsia"/>
        </w:rPr>
        <w:t>，</w:t>
      </w:r>
      <w:r w:rsidRPr="001C1945">
        <w:rPr>
          <w:rFonts w:ascii="Times New Roman" w:hAnsi="Times New Roman" w:cs="Times New Roman" w:hint="eastAsia"/>
        </w:rPr>
        <w:t>即选择文中关键词语略加组合即成答案</w:t>
      </w:r>
      <w:r>
        <w:rPr>
          <w:rFonts w:ascii="Times New Roman" w:hAnsi="Times New Roman" w:cs="Times New Roman" w:hint="eastAsia"/>
        </w:rPr>
        <w:t>；</w:t>
      </w:r>
      <w:r w:rsidRPr="001C1945">
        <w:rPr>
          <w:rFonts w:ascii="Times New Roman" w:hAnsi="Times New Roman" w:cs="Times New Roman" w:hint="eastAsia"/>
        </w:rPr>
        <w:t>三是</w:t>
      </w:r>
      <w:r w:rsidRPr="001C1945">
        <w:rPr>
          <w:rFonts w:hAnsi="宋体" w:cs="Times New Roman" w:hint="eastAsia"/>
        </w:rPr>
        <w:t>“</w:t>
      </w:r>
      <w:r w:rsidRPr="001C1945">
        <w:rPr>
          <w:rFonts w:ascii="Times New Roman" w:hAnsi="Times New Roman" w:cs="Times New Roman" w:hint="eastAsia"/>
        </w:rPr>
        <w:t>自撰式</w:t>
      </w:r>
      <w:r w:rsidRPr="001C1945">
        <w:rPr>
          <w:rFonts w:hAnsi="宋体" w:cs="Times New Roman" w:hint="eastAsia"/>
        </w:rPr>
        <w:t>”</w:t>
      </w:r>
      <w:r>
        <w:rPr>
          <w:rFonts w:ascii="Times New Roman" w:hAnsi="Times New Roman" w:cs="Times New Roman" w:hint="eastAsia"/>
        </w:rPr>
        <w:t>，</w:t>
      </w:r>
      <w:r w:rsidRPr="001C1945">
        <w:rPr>
          <w:rFonts w:ascii="Times New Roman" w:hAnsi="Times New Roman" w:cs="Times New Roman" w:hint="eastAsia"/>
        </w:rPr>
        <w:t>即用自己的语言组织答案</w:t>
      </w:r>
      <w:r>
        <w:rPr>
          <w:rFonts w:ascii="Times New Roman" w:hAnsi="Times New Roman" w:cs="Times New Roman" w:hint="eastAsia"/>
        </w:rPr>
        <w:t>。</w:t>
      </w:r>
      <w:r w:rsidRPr="001C1945">
        <w:rPr>
          <w:rFonts w:ascii="Times New Roman" w:hAnsi="Times New Roman" w:cs="Times New Roman" w:hint="eastAsia"/>
        </w:rPr>
        <w:t>后两种是主要方式</w:t>
      </w:r>
      <w:r>
        <w:rPr>
          <w:rFonts w:ascii="Times New Roman" w:hAnsi="Times New Roman" w:cs="Times New Roman" w:hint="eastAsia"/>
        </w:rPr>
        <w:t>。</w:t>
      </w:r>
    </w:p>
    <w:p w:rsidR="00FE16C4" w:rsidRDefault="00FE16C4" w:rsidP="007B023A">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1C1945">
        <w:rPr>
          <w:rFonts w:ascii="Times New Roman" w:hAnsi="Times New Roman" w:cs="Times New Roman"/>
        </w:rPr>
        <w:t>2</w:t>
      </w:r>
      <w:r>
        <w:rPr>
          <w:rFonts w:ascii="Times New Roman" w:hAnsi="Times New Roman" w:cs="Times New Roman"/>
        </w:rPr>
        <w:t>)</w:t>
      </w:r>
      <w:r w:rsidRPr="001C1945">
        <w:rPr>
          <w:rFonts w:ascii="Times New Roman" w:hAnsi="Times New Roman" w:cs="Times New Roman" w:hint="eastAsia"/>
        </w:rPr>
        <w:t>要升华</w:t>
      </w:r>
      <w:r>
        <w:rPr>
          <w:rFonts w:ascii="Times New Roman" w:hAnsi="Times New Roman" w:cs="Times New Roman" w:hint="eastAsia"/>
        </w:rPr>
        <w:t>。</w:t>
      </w:r>
      <w:r w:rsidRPr="001C1945">
        <w:rPr>
          <w:rFonts w:ascii="Times New Roman" w:hAnsi="Times New Roman" w:cs="Times New Roman" w:hint="eastAsia"/>
        </w:rPr>
        <w:t>或略作总结</w:t>
      </w:r>
      <w:r>
        <w:rPr>
          <w:rFonts w:ascii="Times New Roman" w:hAnsi="Times New Roman" w:cs="Times New Roman" w:hint="eastAsia"/>
        </w:rPr>
        <w:t>，</w:t>
      </w:r>
      <w:r w:rsidRPr="001C1945">
        <w:rPr>
          <w:rFonts w:ascii="Times New Roman" w:hAnsi="Times New Roman" w:cs="Times New Roman" w:hint="eastAsia"/>
        </w:rPr>
        <w:t>让答题有所提升</w:t>
      </w:r>
      <w:r>
        <w:rPr>
          <w:rFonts w:ascii="Times New Roman" w:hAnsi="Times New Roman" w:cs="Times New Roman" w:hint="eastAsia"/>
        </w:rPr>
        <w:t>；</w:t>
      </w:r>
      <w:r w:rsidRPr="001C1945">
        <w:rPr>
          <w:rFonts w:ascii="Times New Roman" w:hAnsi="Times New Roman" w:cs="Times New Roman" w:hint="eastAsia"/>
        </w:rPr>
        <w:t>或阐述作用</w:t>
      </w:r>
      <w:r>
        <w:rPr>
          <w:rFonts w:ascii="Times New Roman" w:hAnsi="Times New Roman" w:cs="Times New Roman" w:hint="eastAsia"/>
        </w:rPr>
        <w:t>，</w:t>
      </w:r>
      <w:r w:rsidRPr="001C1945">
        <w:rPr>
          <w:rFonts w:ascii="Times New Roman" w:hAnsi="Times New Roman" w:cs="Times New Roman" w:hint="eastAsia"/>
        </w:rPr>
        <w:t>让解答更加完善</w:t>
      </w:r>
      <w:r>
        <w:rPr>
          <w:rFonts w:ascii="Times New Roman" w:hAnsi="Times New Roman" w:cs="Times New Roman" w:hint="eastAsia"/>
        </w:rPr>
        <w:t>；</w:t>
      </w:r>
      <w:r w:rsidRPr="001C1945">
        <w:rPr>
          <w:rFonts w:ascii="Times New Roman" w:hAnsi="Times New Roman" w:cs="Times New Roman" w:hint="eastAsia"/>
        </w:rPr>
        <w:t>或指出作者所表达的真正意图</w:t>
      </w:r>
      <w:r>
        <w:rPr>
          <w:rFonts w:ascii="Times New Roman" w:hAnsi="Times New Roman" w:cs="Times New Roman" w:hint="eastAsia"/>
        </w:rPr>
        <w:t>，</w:t>
      </w:r>
      <w:r w:rsidRPr="001C1945">
        <w:rPr>
          <w:rFonts w:ascii="Times New Roman" w:hAnsi="Times New Roman" w:cs="Times New Roman" w:hint="eastAsia"/>
        </w:rPr>
        <w:t>让要点更加齐全</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理解词句内涵</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理解词句内涵</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理解词句内涵</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E97111">
        <w:rPr>
          <w:rFonts w:ascii="Times New Roman" w:hAnsi="Times New Roman" w:cs="Times New Roman"/>
        </w:rPr>
        <w:pict>
          <v:shape id="_x0000_i1032" type="#_x0000_t75" style="width:417pt;height:46.5pt">
            <v:imagedata r:id="rId19" r:href="rId20"/>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一、阅读下面的文字，完成文后题目。</w:t>
      </w:r>
    </w:p>
    <w:p w:rsidR="00FE16C4" w:rsidRDefault="00FE16C4" w:rsidP="007B023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eastAsia="楷体_GB2312" w:hAnsi="宋体" w:cs="Times New Roman" w:hint="eastAsia"/>
        </w:rPr>
        <w:t>①</w:t>
      </w:r>
      <w:r w:rsidRPr="001C1945">
        <w:rPr>
          <w:rFonts w:ascii="Times New Roman" w:eastAsia="楷体_GB2312" w:hAnsi="Times New Roman" w:cs="Times New Roman" w:hint="eastAsia"/>
        </w:rPr>
        <w:t>中国的艺术充满了活趣，那种内在的腾挪，那种鸢飞鱼跃的精神非常感人。中国的园林讲究生机勃勃，中国的艺术是要人加入到这个世界，去感受这种活泼，所谓</w:t>
      </w:r>
      <w:r w:rsidRPr="001C1945">
        <w:rPr>
          <w:rFonts w:hAnsi="宋体" w:cs="Times New Roman" w:hint="eastAsia"/>
        </w:rPr>
        <w:t>“</w:t>
      </w:r>
      <w:r w:rsidRPr="001C1945">
        <w:rPr>
          <w:rFonts w:ascii="Times New Roman" w:eastAsia="楷体_GB2312" w:hAnsi="Times New Roman" w:cs="Times New Roman" w:hint="eastAsia"/>
        </w:rPr>
        <w:t>流水淡然去，孤舟随意还</w:t>
      </w:r>
      <w:r w:rsidRPr="001C1945">
        <w:rPr>
          <w:rFonts w:hAnsi="宋体" w:cs="Times New Roman" w:hint="eastAsia"/>
        </w:rPr>
        <w:t>”</w:t>
      </w:r>
      <w:r w:rsidRPr="001C1945">
        <w:rPr>
          <w:rFonts w:ascii="Times New Roman" w:eastAsia="楷体_GB2312" w:hAnsi="Times New Roman" w:cs="Times New Roman" w:hint="eastAsia"/>
        </w:rPr>
        <w:t>，并能够在这种气氛中，和世界相与往还。</w:t>
      </w:r>
    </w:p>
    <w:p w:rsidR="00FE16C4" w:rsidRDefault="00FE16C4" w:rsidP="007B023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eastAsia="楷体_GB2312" w:hAnsi="宋体" w:cs="Times New Roman" w:hint="eastAsia"/>
        </w:rPr>
        <w:t>②</w:t>
      </w:r>
      <w:r w:rsidRPr="001C1945">
        <w:rPr>
          <w:rFonts w:ascii="Times New Roman" w:eastAsia="楷体_GB2312" w:hAnsi="Times New Roman" w:cs="Times New Roman" w:hint="eastAsia"/>
          <w:u w:val="single"/>
        </w:rPr>
        <w:t>中国文化中的世俗化非常重要</w:t>
      </w:r>
      <w:r w:rsidRPr="001C1945">
        <w:rPr>
          <w:rFonts w:ascii="Times New Roman" w:eastAsia="楷体_GB2312" w:hAnsi="Times New Roman" w:cs="Times New Roman" w:hint="eastAsia"/>
        </w:rPr>
        <w:t>，是我们取之不尽、用之不竭的财富，是我们这个民族永远保持生机的基础。因为我们在世俗化中能体会那种活泼。尽管世俗，但是我们不至于庸俗。我们向往清静的生活，但是反对清高的做派；我们希望自己拥有内在品格，但不追求贵族的气息。所以中国艺术的活趣就像山林里面的花草树木、林间的鸟儿一样，随和、从容、活泼。这是一种特别的哲学精神。</w:t>
      </w:r>
    </w:p>
    <w:p w:rsidR="00FE16C4" w:rsidRDefault="00FE16C4" w:rsidP="007B023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eastAsia="楷体_GB2312" w:hAnsi="宋体" w:cs="Times New Roman" w:hint="eastAsia"/>
        </w:rPr>
        <w:t>③</w:t>
      </w:r>
      <w:r w:rsidRPr="001C1945">
        <w:rPr>
          <w:rFonts w:ascii="Times New Roman" w:eastAsia="楷体_GB2312" w:hAnsi="Times New Roman" w:cs="Times New Roman" w:hint="eastAsia"/>
        </w:rPr>
        <w:t>中国园林的亭子是定式，是园林中重要的设置。亭子是休息的地方，人坐在里面，偶然看向远方，又把远方的景色拉到眼前，这就是舒卷自如，推挽自得，唯其胸中无一物，坐观天地得景全，</w:t>
      </w:r>
      <w:r w:rsidRPr="001C1945">
        <w:rPr>
          <w:rFonts w:hAnsi="宋体" w:cs="Times New Roman" w:hint="eastAsia"/>
        </w:rPr>
        <w:t>“</w:t>
      </w:r>
      <w:r w:rsidRPr="001C1945">
        <w:rPr>
          <w:rFonts w:ascii="Times New Roman" w:eastAsia="楷体_GB2312" w:hAnsi="Times New Roman" w:cs="Times New Roman" w:hint="eastAsia"/>
        </w:rPr>
        <w:t>江山无限景，都取一亭中</w:t>
      </w:r>
      <w:r w:rsidRPr="001C1945">
        <w:rPr>
          <w:rFonts w:hAnsi="宋体" w:cs="Times New Roman" w:hint="eastAsia"/>
        </w:rPr>
        <w:t>”</w:t>
      </w:r>
      <w:r w:rsidRPr="001C1945">
        <w:rPr>
          <w:rFonts w:ascii="Times New Roman" w:eastAsia="楷体_GB2312" w:hAnsi="Times New Roman" w:cs="Times New Roman" w:hint="eastAsia"/>
        </w:rPr>
        <w:t>，似乎坐在一个浮动起来的气场之中，加入到宇宙的洪流中。所以亭子的设置总是在很重要的地方，它能给人呼吸，让人俯仰自如，吞吐大荒，融到世界里。金农有一幅画，讲的是一个人睡在荷花上，</w:t>
      </w:r>
      <w:r w:rsidRPr="001C1945">
        <w:rPr>
          <w:rFonts w:hAnsi="宋体" w:cs="Times New Roman" w:hint="eastAsia"/>
        </w:rPr>
        <w:t>“</w:t>
      </w:r>
      <w:r w:rsidRPr="001C1945">
        <w:rPr>
          <w:rFonts w:ascii="Times New Roman" w:eastAsia="楷体_GB2312" w:hAnsi="Times New Roman" w:cs="Times New Roman" w:hint="eastAsia"/>
        </w:rPr>
        <w:t>消受白莲花世界，风来四面卧当中</w:t>
      </w:r>
      <w:r w:rsidRPr="001C1945">
        <w:rPr>
          <w:rFonts w:hAnsi="宋体" w:cs="Times New Roman" w:hint="eastAsia"/>
        </w:rPr>
        <w:t>”</w:t>
      </w:r>
      <w:r w:rsidRPr="001C1945">
        <w:rPr>
          <w:rFonts w:ascii="Times New Roman" w:eastAsia="楷体_GB2312" w:hAnsi="Times New Roman" w:cs="Times New Roman" w:hint="eastAsia"/>
        </w:rPr>
        <w:t>，清澈的河塘，荷风四起，在这个流荡的世界，人也加入其中的回旋，突然之间人像加入到一个高莽的宇宙中间。</w:t>
      </w:r>
      <w:r w:rsidRPr="001C1945">
        <w:rPr>
          <w:rFonts w:ascii="Times New Roman" w:eastAsia="楷体_GB2312" w:hAnsi="Times New Roman" w:cs="Times New Roman" w:hint="eastAsia"/>
          <w:u w:val="single"/>
        </w:rPr>
        <w:t>这里的亭子、荷花都是气场中的一个点</w:t>
      </w:r>
      <w:r w:rsidRPr="001C1945">
        <w:rPr>
          <w:rFonts w:ascii="Times New Roman" w:eastAsia="楷体_GB2312" w:hAnsi="Times New Roman" w:cs="Times New Roman" w:hint="eastAsia"/>
        </w:rPr>
        <w:t>，在这个点上万物皆备于我，我浑然与天地一起。</w:t>
      </w:r>
    </w:p>
    <w:p w:rsidR="00FE16C4" w:rsidRDefault="00FE16C4" w:rsidP="007B023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eastAsia="楷体_GB2312" w:hAnsi="宋体" w:cs="Times New Roman" w:hint="eastAsia"/>
        </w:rPr>
        <w:t>④</w:t>
      </w:r>
      <w:r w:rsidRPr="001C1945">
        <w:rPr>
          <w:rFonts w:ascii="Times New Roman" w:eastAsia="楷体_GB2312" w:hAnsi="Times New Roman" w:cs="Times New Roman" w:hint="eastAsia"/>
        </w:rPr>
        <w:t>倪瓒的晚年作品《容膝斋图》，画面很简单，一痕远山、一湾瘦水、一座小亭、几棵枯木，就构成了这幅画的主体。亭中空空如也，象征着人的宅寓，人生如寄，在茫茫的天地中间，人所占的空间是这样的狭小，一座小亭子，一个容膝斋，只能容下一个膝盖的居所。他讲人的有限性，</w:t>
      </w:r>
      <w:r w:rsidRPr="001C1945">
        <w:rPr>
          <w:rFonts w:hAnsi="宋体" w:cs="Times New Roman" w:hint="eastAsia"/>
        </w:rPr>
        <w:t>“</w:t>
      </w:r>
      <w:r w:rsidRPr="001C1945">
        <w:rPr>
          <w:rFonts w:ascii="Times New Roman" w:eastAsia="楷体_GB2312" w:hAnsi="Times New Roman" w:cs="Times New Roman" w:hint="eastAsia"/>
        </w:rPr>
        <w:t>一向年光有限身</w:t>
      </w:r>
      <w:r w:rsidRPr="001C1945">
        <w:rPr>
          <w:rFonts w:hAnsi="宋体" w:cs="Times New Roman" w:hint="eastAsia"/>
        </w:rPr>
        <w:t>”</w:t>
      </w:r>
      <w:r w:rsidRPr="001C1945">
        <w:rPr>
          <w:rFonts w:ascii="Times New Roman" w:eastAsia="楷体_GB2312" w:hAnsi="Times New Roman" w:cs="Times New Roman" w:hint="eastAsia"/>
        </w:rPr>
        <w:t>，时光就是这么短暂，生命就是这样脆弱。人生是有限的，但是中国哲学告诉我们，当你超越这种有限，荡去有限和无限的局限，融入世界中，就会感觉到一个天大的世界，真是</w:t>
      </w:r>
      <w:r w:rsidRPr="001C1945">
        <w:rPr>
          <w:rFonts w:hAnsi="宋体" w:cs="Times New Roman" w:hint="eastAsia"/>
        </w:rPr>
        <w:t>“</w:t>
      </w:r>
      <w:r w:rsidRPr="001C1945">
        <w:rPr>
          <w:rFonts w:ascii="Times New Roman" w:eastAsia="楷体_GB2312" w:hAnsi="Times New Roman" w:cs="Times New Roman" w:hint="eastAsia"/>
        </w:rPr>
        <w:t>半在小楼里，灵光满大千</w:t>
      </w:r>
      <w:r w:rsidRPr="001C1945">
        <w:rPr>
          <w:rFonts w:hAnsi="宋体" w:cs="Times New Roman" w:hint="eastAsia"/>
        </w:rPr>
        <w:t>”</w:t>
      </w:r>
      <w:r w:rsidRPr="001C1945">
        <w:rPr>
          <w:rFonts w:ascii="Times New Roman" w:eastAsia="楷体_GB2312" w:hAnsi="Times New Roman" w:cs="Times New Roman" w:hint="eastAsia"/>
        </w:rPr>
        <w:t>。人的内在的大、内在的充实，不是知识的丰厚，也不是财富的累积，而是人心的灵静，</w:t>
      </w:r>
      <w:r w:rsidRPr="001C1945">
        <w:rPr>
          <w:rFonts w:hAnsi="宋体" w:cs="Times New Roman" w:hint="eastAsia"/>
        </w:rPr>
        <w:t>“</w:t>
      </w:r>
      <w:r w:rsidRPr="001C1945">
        <w:rPr>
          <w:rFonts w:ascii="Times New Roman" w:eastAsia="楷体_GB2312" w:hAnsi="Times New Roman" w:cs="Times New Roman" w:hint="eastAsia"/>
        </w:rPr>
        <w:t>充实之谓美，充实而有光辉之谓大</w:t>
      </w:r>
      <w:r w:rsidRPr="001C1945">
        <w:rPr>
          <w:rFonts w:hAnsi="宋体" w:cs="Times New Roman" w:hint="eastAsia"/>
        </w:rPr>
        <w:t>”</w:t>
      </w:r>
      <w:r w:rsidRPr="001C1945">
        <w:rPr>
          <w:rFonts w:ascii="Times New Roman" w:eastAsia="楷体_GB2312" w:hAnsi="Times New Roman" w:cs="Times New Roman" w:hint="eastAsia"/>
        </w:rPr>
        <w:t>。一个充满圆融的人，他会影响人，他的生命中就有光，这种光芒就会照耀世界。因此，一切都是建立在自己</w:t>
      </w:r>
      <w:r w:rsidRPr="001C1945">
        <w:rPr>
          <w:rFonts w:ascii="Times New Roman" w:eastAsia="楷体_GB2312" w:hAnsi="Times New Roman" w:cs="Times New Roman" w:hint="eastAsia"/>
          <w:em w:val="underDot"/>
        </w:rPr>
        <w:t>内在的圆融</w:t>
      </w:r>
      <w:r w:rsidRPr="001C1945">
        <w:rPr>
          <w:rFonts w:ascii="Times New Roman" w:eastAsia="楷体_GB2312" w:hAnsi="Times New Roman" w:cs="Times New Roman" w:hint="eastAsia"/>
        </w:rPr>
        <w:t>中间，这是内在的一种超越，而不是外在的获取。</w:t>
      </w:r>
    </w:p>
    <w:p w:rsidR="00FE16C4" w:rsidRDefault="00FE16C4" w:rsidP="007B023A">
      <w:pPr>
        <w:pStyle w:val="PlainText"/>
        <w:tabs>
          <w:tab w:val="left" w:pos="3402"/>
        </w:tabs>
        <w:snapToGrid w:val="0"/>
        <w:spacing w:line="360" w:lineRule="auto"/>
        <w:ind w:firstLineChars="200" w:firstLine="420"/>
        <w:rPr>
          <w:rFonts w:ascii="Times New Roman" w:hAnsi="Times New Roman" w:cs="Times New Roman"/>
        </w:rPr>
      </w:pPr>
      <w:r w:rsidRPr="001C1945">
        <w:rPr>
          <w:rFonts w:eastAsia="楷体_GB2312" w:hAnsi="宋体" w:cs="Times New Roman" w:hint="eastAsia"/>
        </w:rPr>
        <w:t>⑤</w:t>
      </w:r>
      <w:r w:rsidRPr="001C1945">
        <w:rPr>
          <w:rFonts w:ascii="Times New Roman" w:eastAsia="楷体_GB2312" w:hAnsi="Times New Roman" w:cs="Times New Roman" w:hint="eastAsia"/>
        </w:rPr>
        <w:t>中国的艺术为什么有很多的深山老林、枯木寒林，没有生命的气息和生机呢？这是因为它的活泼不是外在的，而是内在的，这正是中国艺术的内在精神，最寂寞的地方就是最活泼的地方，就是要把心灵放飞出来，</w:t>
      </w:r>
      <w:r w:rsidRPr="001C1945">
        <w:rPr>
          <w:rFonts w:ascii="Times New Roman" w:eastAsia="楷体_GB2312" w:hAnsi="Times New Roman" w:cs="Times New Roman" w:hint="eastAsia"/>
          <w:u w:val="single"/>
        </w:rPr>
        <w:t>挣脱世间种种的束缚</w:t>
      </w:r>
      <w:r w:rsidRPr="001C1945">
        <w:rPr>
          <w:rFonts w:ascii="Times New Roman" w:eastAsia="楷体_GB2312" w:hAnsi="Times New Roman" w:cs="Times New Roman" w:hint="eastAsia"/>
        </w:rPr>
        <w:t>，还自己内在充满圆融的生命以自由。</w:t>
      </w:r>
      <w:r>
        <w:rPr>
          <w:rFonts w:ascii="Times New Roman" w:eastAsia="仿宋_GB2312" w:hAnsi="Times New Roman" w:cs="Times New Roman"/>
        </w:rPr>
        <w:t>(</w:t>
      </w:r>
      <w:r w:rsidRPr="001C1945">
        <w:rPr>
          <w:rFonts w:ascii="Times New Roman" w:eastAsia="仿宋_GB2312" w:hAnsi="Times New Roman" w:cs="Times New Roman" w:hint="eastAsia"/>
        </w:rPr>
        <w:t>选自朱良志《中国传统艺术的心境和智慧》，有删改</w:t>
      </w:r>
      <w:r>
        <w:rPr>
          <w:rFonts w:ascii="Times New Roman" w:eastAsia="仿宋_GB2312" w:hAnsi="Times New Roman" w:cs="Times New Roman"/>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1</w:t>
      </w:r>
      <w:r>
        <w:rPr>
          <w:rFonts w:ascii="Times New Roman" w:hAnsi="Times New Roman" w:cs="Times New Roman" w:hint="eastAsia"/>
        </w:rPr>
        <w:t>．</w:t>
      </w:r>
      <w:r w:rsidRPr="001C1945">
        <w:rPr>
          <w:rFonts w:ascii="Times New Roman" w:hAnsi="Times New Roman" w:cs="Times New Roman" w:hint="eastAsia"/>
        </w:rPr>
        <w:t>如何理解</w:t>
      </w:r>
      <w:r w:rsidRPr="001C1945">
        <w:rPr>
          <w:rFonts w:hAnsi="宋体" w:cs="Times New Roman" w:hint="eastAsia"/>
        </w:rPr>
        <w:t>“</w:t>
      </w:r>
      <w:r w:rsidRPr="001C1945">
        <w:rPr>
          <w:rFonts w:ascii="Times New Roman" w:hAnsi="Times New Roman" w:cs="Times New Roman" w:hint="eastAsia"/>
        </w:rPr>
        <w:t>这里的亭子</w:t>
      </w:r>
      <w:r>
        <w:rPr>
          <w:rFonts w:ascii="Times New Roman" w:hAnsi="Times New Roman" w:cs="Times New Roman" w:hint="eastAsia"/>
        </w:rPr>
        <w:t>、</w:t>
      </w:r>
      <w:r w:rsidRPr="001C1945">
        <w:rPr>
          <w:rFonts w:ascii="Times New Roman" w:hAnsi="Times New Roman" w:cs="Times New Roman" w:hint="eastAsia"/>
        </w:rPr>
        <w:t>荷花都是气场中的一个点</w:t>
      </w:r>
      <w:r w:rsidRPr="001C1945">
        <w:rPr>
          <w:rFonts w:hAnsi="宋体" w:cs="Times New Roman" w:hint="eastAsia"/>
        </w:rPr>
        <w:t>”</w:t>
      </w:r>
      <w:r w:rsidRPr="001C1945">
        <w:rPr>
          <w:rFonts w:ascii="Times New Roman" w:hAnsi="Times New Roman" w:cs="Times New Roman" w:hint="eastAsia"/>
        </w:rPr>
        <w:t>中</w:t>
      </w:r>
      <w:r w:rsidRPr="001C1945">
        <w:rPr>
          <w:rFonts w:hAnsi="宋体" w:cs="Times New Roman" w:hint="eastAsia"/>
        </w:rPr>
        <w:t>“</w:t>
      </w:r>
      <w:r w:rsidRPr="001C1945">
        <w:rPr>
          <w:rFonts w:ascii="Times New Roman" w:hAnsi="Times New Roman" w:cs="Times New Roman" w:hint="eastAsia"/>
        </w:rPr>
        <w:t>点</w:t>
      </w:r>
      <w:r w:rsidRPr="001C1945">
        <w:rPr>
          <w:rFonts w:hAnsi="宋体" w:cs="Times New Roman" w:hint="eastAsia"/>
        </w:rPr>
        <w:t>”</w:t>
      </w:r>
      <w:r w:rsidRPr="001C1945">
        <w:rPr>
          <w:rFonts w:ascii="Times New Roman" w:hAnsi="Times New Roman" w:cs="Times New Roman" w:hint="eastAsia"/>
        </w:rPr>
        <w:t>的内涵</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答</w:t>
      </w:r>
      <w:r>
        <w:rPr>
          <w:rFonts w:ascii="Times New Roman" w:hAnsi="Times New Roman" w:cs="Times New Roman" w:hint="eastAsia"/>
        </w:rPr>
        <w:t>：</w:t>
      </w:r>
      <w:r w:rsidRPr="001C1945">
        <w:rPr>
          <w:rFonts w:ascii="Times New Roman" w:hAnsi="Times New Roman" w:cs="Times New Roman"/>
        </w:rPr>
        <w:t>________________________________________________________________________</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答案</w:t>
      </w:r>
      <w:r>
        <w:rPr>
          <w:rFonts w:ascii="Times New Roman" w:hAnsi="Times New Roman" w:cs="Times New Roman" w:hint="eastAsia"/>
        </w:rPr>
        <w:t xml:space="preserve">　</w:t>
      </w:r>
      <w:r w:rsidRPr="001C1945">
        <w:rPr>
          <w:rFonts w:ascii="Times New Roman" w:hAnsi="Times New Roman" w:cs="Times New Roman" w:hint="eastAsia"/>
        </w:rPr>
        <w:t>点是个人驻足歇息</w:t>
      </w:r>
      <w:r>
        <w:rPr>
          <w:rFonts w:ascii="Times New Roman" w:hAnsi="Times New Roman" w:cs="Times New Roman" w:hint="eastAsia"/>
        </w:rPr>
        <w:t>、</w:t>
      </w:r>
      <w:r w:rsidRPr="001C1945">
        <w:rPr>
          <w:rFonts w:ascii="Times New Roman" w:hAnsi="Times New Roman" w:cs="Times New Roman" w:hint="eastAsia"/>
        </w:rPr>
        <w:t>欣赏风景的立足点</w:t>
      </w:r>
      <w:r>
        <w:rPr>
          <w:rFonts w:ascii="Times New Roman" w:hAnsi="Times New Roman" w:cs="Times New Roman" w:hint="eastAsia"/>
        </w:rPr>
        <w:t>，</w:t>
      </w:r>
      <w:r w:rsidRPr="001C1945">
        <w:rPr>
          <w:rFonts w:ascii="Times New Roman" w:hAnsi="Times New Roman" w:cs="Times New Roman" w:hint="eastAsia"/>
        </w:rPr>
        <w:t>是个人与世界融合</w:t>
      </w:r>
      <w:r>
        <w:rPr>
          <w:rFonts w:ascii="Times New Roman" w:hAnsi="Times New Roman" w:cs="Times New Roman" w:hint="eastAsia"/>
        </w:rPr>
        <w:t>、</w:t>
      </w:r>
      <w:r w:rsidRPr="001C1945">
        <w:rPr>
          <w:rFonts w:ascii="Times New Roman" w:hAnsi="Times New Roman" w:cs="Times New Roman" w:hint="eastAsia"/>
        </w:rPr>
        <w:t>达到物我交融的契合点</w:t>
      </w:r>
      <w:r>
        <w:rPr>
          <w:rFonts w:ascii="Times New Roman" w:hAnsi="Times New Roman" w:cs="Times New Roman" w:hint="eastAsia"/>
        </w:rPr>
        <w:t>，</w:t>
      </w:r>
      <w:r w:rsidRPr="001C1945">
        <w:rPr>
          <w:rFonts w:ascii="Times New Roman" w:hAnsi="Times New Roman" w:cs="Times New Roman" w:hint="eastAsia"/>
        </w:rPr>
        <w:t>是人加入宇宙洪流之中的载体</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2</w:t>
      </w:r>
      <w:r>
        <w:rPr>
          <w:rFonts w:ascii="Times New Roman" w:hAnsi="Times New Roman" w:cs="Times New Roman" w:hint="eastAsia"/>
        </w:rPr>
        <w:t>．</w:t>
      </w:r>
      <w:r w:rsidRPr="001C1945">
        <w:rPr>
          <w:rFonts w:ascii="Times New Roman" w:hAnsi="Times New Roman" w:cs="Times New Roman" w:hint="eastAsia"/>
        </w:rPr>
        <w:t>根据第</w:t>
      </w:r>
      <w:r w:rsidRPr="001C1945">
        <w:rPr>
          <w:rFonts w:hAnsi="宋体" w:cs="Times New Roman" w:hint="eastAsia"/>
        </w:rPr>
        <w:t>④</w:t>
      </w:r>
      <w:r w:rsidRPr="001C1945">
        <w:rPr>
          <w:rFonts w:ascii="Times New Roman" w:hAnsi="Times New Roman" w:cs="Times New Roman" w:hint="eastAsia"/>
        </w:rPr>
        <w:t>段内容</w:t>
      </w:r>
      <w:r>
        <w:rPr>
          <w:rFonts w:ascii="Times New Roman" w:hAnsi="Times New Roman" w:cs="Times New Roman" w:hint="eastAsia"/>
        </w:rPr>
        <w:t>，</w:t>
      </w:r>
      <w:r w:rsidRPr="001C1945">
        <w:rPr>
          <w:rFonts w:ascii="Times New Roman" w:hAnsi="Times New Roman" w:cs="Times New Roman" w:hint="eastAsia"/>
        </w:rPr>
        <w:t>理解加点词语的内涵</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答</w:t>
      </w:r>
      <w:r>
        <w:rPr>
          <w:rFonts w:ascii="Times New Roman" w:hAnsi="Times New Roman" w:cs="Times New Roman" w:hint="eastAsia"/>
        </w:rPr>
        <w:t>：</w:t>
      </w:r>
      <w:r w:rsidRPr="001C1945">
        <w:rPr>
          <w:rFonts w:ascii="Times New Roman" w:hAnsi="Times New Roman" w:cs="Times New Roman"/>
        </w:rPr>
        <w:t>________________________________________________________________________</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答案</w:t>
      </w:r>
      <w:r>
        <w:rPr>
          <w:rFonts w:ascii="Times New Roman" w:hAnsi="Times New Roman" w:cs="Times New Roman" w:hint="eastAsia"/>
        </w:rPr>
        <w:t xml:space="preserve">　</w:t>
      </w:r>
      <w:r w:rsidRPr="001C1945">
        <w:rPr>
          <w:rFonts w:ascii="Times New Roman" w:hAnsi="Times New Roman" w:cs="Times New Roman" w:hint="eastAsia"/>
        </w:rPr>
        <w:t>短暂脆弱的生命</w:t>
      </w:r>
      <w:r>
        <w:rPr>
          <w:rFonts w:ascii="Times New Roman" w:hAnsi="Times New Roman" w:cs="Times New Roman" w:hint="eastAsia"/>
        </w:rPr>
        <w:t>，</w:t>
      </w:r>
      <w:r w:rsidRPr="001C1945">
        <w:rPr>
          <w:rFonts w:ascii="Times New Roman" w:hAnsi="Times New Roman" w:cs="Times New Roman" w:hint="eastAsia"/>
        </w:rPr>
        <w:t>超越生命的有限性融入世界</w:t>
      </w:r>
      <w:r>
        <w:rPr>
          <w:rFonts w:ascii="Times New Roman" w:hAnsi="Times New Roman" w:cs="Times New Roman" w:hint="eastAsia"/>
        </w:rPr>
        <w:t>；</w:t>
      </w:r>
      <w:r w:rsidRPr="001C1945">
        <w:rPr>
          <w:rFonts w:ascii="Times New Roman" w:hAnsi="Times New Roman" w:cs="Times New Roman" w:hint="eastAsia"/>
        </w:rPr>
        <w:t>人的心灵获得灵静</w:t>
      </w:r>
      <w:r>
        <w:rPr>
          <w:rFonts w:ascii="Times New Roman" w:hAnsi="Times New Roman" w:cs="Times New Roman" w:hint="eastAsia"/>
        </w:rPr>
        <w:t>，</w:t>
      </w:r>
      <w:r w:rsidRPr="001C1945">
        <w:rPr>
          <w:rFonts w:ascii="Times New Roman" w:hAnsi="Times New Roman" w:cs="Times New Roman" w:hint="eastAsia"/>
        </w:rPr>
        <w:t>实现内在的大</w:t>
      </w:r>
      <w:r>
        <w:rPr>
          <w:rFonts w:ascii="Times New Roman" w:hAnsi="Times New Roman" w:cs="Times New Roman" w:hint="eastAsia"/>
        </w:rPr>
        <w:t>、</w:t>
      </w:r>
      <w:r w:rsidRPr="001C1945">
        <w:rPr>
          <w:rFonts w:ascii="Times New Roman" w:hAnsi="Times New Roman" w:cs="Times New Roman" w:hint="eastAsia"/>
        </w:rPr>
        <w:t>内在的充实</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3</w:t>
      </w:r>
      <w:r>
        <w:rPr>
          <w:rFonts w:ascii="Times New Roman" w:hAnsi="Times New Roman" w:cs="Times New Roman" w:hint="eastAsia"/>
        </w:rPr>
        <w:t>．</w:t>
      </w:r>
      <w:r w:rsidRPr="001C1945">
        <w:rPr>
          <w:rFonts w:ascii="Times New Roman" w:hAnsi="Times New Roman" w:cs="Times New Roman" w:hint="eastAsia"/>
        </w:rPr>
        <w:t>作者前面说</w:t>
      </w:r>
      <w:r w:rsidRPr="001C1945">
        <w:rPr>
          <w:rFonts w:hAnsi="宋体" w:cs="Times New Roman" w:hint="eastAsia"/>
        </w:rPr>
        <w:t>“</w:t>
      </w:r>
      <w:r w:rsidRPr="001C1945">
        <w:rPr>
          <w:rFonts w:ascii="Times New Roman" w:hAnsi="Times New Roman" w:cs="Times New Roman" w:hint="eastAsia"/>
        </w:rPr>
        <w:t>中国文化中的世俗化非常重要</w:t>
      </w:r>
      <w:r w:rsidRPr="001C1945">
        <w:rPr>
          <w:rFonts w:hAnsi="宋体" w:cs="Times New Roman" w:hint="eastAsia"/>
        </w:rPr>
        <w:t>”</w:t>
      </w:r>
      <w:r>
        <w:rPr>
          <w:rFonts w:ascii="Times New Roman" w:hAnsi="Times New Roman" w:cs="Times New Roman" w:hint="eastAsia"/>
        </w:rPr>
        <w:t>，</w:t>
      </w:r>
      <w:r w:rsidRPr="001C1945">
        <w:rPr>
          <w:rFonts w:ascii="Times New Roman" w:hAnsi="Times New Roman" w:cs="Times New Roman" w:hint="eastAsia"/>
        </w:rPr>
        <w:t>最后又说要</w:t>
      </w:r>
      <w:r w:rsidRPr="001C1945">
        <w:rPr>
          <w:rFonts w:hAnsi="宋体" w:cs="Times New Roman" w:hint="eastAsia"/>
        </w:rPr>
        <w:t>“</w:t>
      </w:r>
      <w:r w:rsidRPr="001C1945">
        <w:rPr>
          <w:rFonts w:ascii="Times New Roman" w:hAnsi="Times New Roman" w:cs="Times New Roman" w:hint="eastAsia"/>
        </w:rPr>
        <w:t>挣脱世间种种的束缚</w:t>
      </w:r>
      <w:r w:rsidRPr="001C1945">
        <w:rPr>
          <w:rFonts w:hAnsi="宋体" w:cs="Times New Roman" w:hint="eastAsia"/>
        </w:rPr>
        <w:t>”</w:t>
      </w:r>
      <w:r>
        <w:rPr>
          <w:rFonts w:ascii="Times New Roman" w:hAnsi="Times New Roman" w:cs="Times New Roman" w:hint="eastAsia"/>
        </w:rPr>
        <w:t>，</w:t>
      </w:r>
      <w:r w:rsidRPr="001C1945">
        <w:rPr>
          <w:rFonts w:ascii="Times New Roman" w:hAnsi="Times New Roman" w:cs="Times New Roman" w:hint="eastAsia"/>
        </w:rPr>
        <w:t>两种说法是否矛盾</w:t>
      </w:r>
      <w:r>
        <w:rPr>
          <w:rFonts w:ascii="Times New Roman" w:hAnsi="Times New Roman" w:cs="Times New Roman" w:hint="eastAsia"/>
        </w:rPr>
        <w:t>？</w:t>
      </w:r>
      <w:r w:rsidRPr="001C1945">
        <w:rPr>
          <w:rFonts w:ascii="Times New Roman" w:hAnsi="Times New Roman" w:cs="Times New Roman" w:hint="eastAsia"/>
        </w:rPr>
        <w:t>请结合全文进行阐述</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答</w:t>
      </w:r>
      <w:r>
        <w:rPr>
          <w:rFonts w:ascii="Times New Roman" w:hAnsi="Times New Roman" w:cs="Times New Roman" w:hint="eastAsia"/>
        </w:rPr>
        <w:t>：</w:t>
      </w:r>
      <w:r w:rsidRPr="001C1945">
        <w:rPr>
          <w:rFonts w:ascii="Times New Roman" w:hAnsi="Times New Roman" w:cs="Times New Roman"/>
        </w:rPr>
        <w:t>________________________________________________________________________</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答案</w:t>
      </w:r>
      <w:r>
        <w:rPr>
          <w:rFonts w:ascii="Times New Roman" w:hAnsi="Times New Roman" w:cs="Times New Roman" w:hint="eastAsia"/>
        </w:rPr>
        <w:t xml:space="preserve">　</w:t>
      </w:r>
      <w:r w:rsidRPr="001C1945">
        <w:rPr>
          <w:rFonts w:ascii="Times New Roman" w:hAnsi="Times New Roman" w:cs="Times New Roman" w:hint="eastAsia"/>
        </w:rPr>
        <w:t>不矛盾</w:t>
      </w:r>
      <w:r>
        <w:rPr>
          <w:rFonts w:ascii="Times New Roman" w:hAnsi="Times New Roman" w:cs="Times New Roman" w:hint="eastAsia"/>
        </w:rPr>
        <w:t>。</w:t>
      </w:r>
      <w:r w:rsidRPr="001C1945">
        <w:rPr>
          <w:rFonts w:ascii="Times New Roman" w:hAnsi="Times New Roman" w:cs="Times New Roman" w:hint="eastAsia"/>
        </w:rPr>
        <w:t>前者强调中国艺术需要汲取世俗中的生机与活泼</w:t>
      </w:r>
      <w:r>
        <w:rPr>
          <w:rFonts w:ascii="Times New Roman" w:hAnsi="Times New Roman" w:cs="Times New Roman" w:hint="eastAsia"/>
        </w:rPr>
        <w:t>，</w:t>
      </w:r>
      <w:r w:rsidRPr="001C1945">
        <w:rPr>
          <w:rFonts w:ascii="Times New Roman" w:hAnsi="Times New Roman" w:cs="Times New Roman" w:hint="eastAsia"/>
        </w:rPr>
        <w:t>但排斥庸俗</w:t>
      </w:r>
      <w:r>
        <w:rPr>
          <w:rFonts w:ascii="Times New Roman" w:hAnsi="Times New Roman" w:cs="Times New Roman" w:hint="eastAsia"/>
        </w:rPr>
        <w:t>、</w:t>
      </w:r>
      <w:r w:rsidRPr="001C1945">
        <w:rPr>
          <w:rFonts w:ascii="Times New Roman" w:hAnsi="Times New Roman" w:cs="Times New Roman" w:hint="eastAsia"/>
        </w:rPr>
        <w:t>清高的做派和贵族的气息</w:t>
      </w:r>
      <w:r>
        <w:rPr>
          <w:rFonts w:ascii="Times New Roman" w:hAnsi="Times New Roman" w:cs="Times New Roman" w:hint="eastAsia"/>
        </w:rPr>
        <w:t>；</w:t>
      </w:r>
      <w:r w:rsidRPr="001C1945">
        <w:rPr>
          <w:rFonts w:ascii="Times New Roman" w:hAnsi="Times New Roman" w:cs="Times New Roman" w:hint="eastAsia"/>
        </w:rPr>
        <w:t>后者强调挣脱世俗的约束</w:t>
      </w:r>
      <w:r>
        <w:rPr>
          <w:rFonts w:ascii="Times New Roman" w:hAnsi="Times New Roman" w:cs="Times New Roman" w:hint="eastAsia"/>
        </w:rPr>
        <w:t>，</w:t>
      </w:r>
      <w:r w:rsidRPr="001C1945">
        <w:rPr>
          <w:rFonts w:ascii="Times New Roman" w:hAnsi="Times New Roman" w:cs="Times New Roman" w:hint="eastAsia"/>
        </w:rPr>
        <w:t>让艺术生命更加自由</w:t>
      </w:r>
      <w:r>
        <w:rPr>
          <w:rFonts w:ascii="Times New Roman" w:hAnsi="Times New Roman" w:cs="Times New Roman" w:hint="eastAsia"/>
        </w:rPr>
        <w:t>。</w:t>
      </w:r>
      <w:r w:rsidRPr="001C1945">
        <w:rPr>
          <w:rFonts w:ascii="Times New Roman" w:hAnsi="Times New Roman" w:cs="Times New Roman" w:hint="eastAsia"/>
        </w:rPr>
        <w:t>两者都是中国艺术达到活趣所需要的</w:t>
      </w:r>
      <w:r>
        <w:rPr>
          <w:rFonts w:ascii="Times New Roman" w:hAnsi="Times New Roman" w:cs="Times New Roman" w:hint="eastAsia"/>
        </w:rPr>
        <w:t>，</w:t>
      </w:r>
      <w:r w:rsidRPr="001C1945">
        <w:rPr>
          <w:rFonts w:ascii="Times New Roman" w:hAnsi="Times New Roman" w:cs="Times New Roman" w:hint="eastAsia"/>
        </w:rPr>
        <w:t>只是角度不同</w:t>
      </w:r>
      <w:r>
        <w:rPr>
          <w:rFonts w:ascii="Times New Roman" w:hAnsi="Times New Roman" w:cs="Times New Roman" w:hint="eastAsia"/>
        </w:rPr>
        <w:t>，</w:t>
      </w:r>
      <w:r w:rsidRPr="001C1945">
        <w:rPr>
          <w:rFonts w:ascii="Times New Roman" w:hAnsi="Times New Roman" w:cs="Times New Roman" w:hint="eastAsia"/>
        </w:rPr>
        <w:t>前者是从艺术与人世的关系出发</w:t>
      </w:r>
      <w:r>
        <w:rPr>
          <w:rFonts w:ascii="Times New Roman" w:hAnsi="Times New Roman" w:cs="Times New Roman" w:hint="eastAsia"/>
        </w:rPr>
        <w:t>，</w:t>
      </w:r>
      <w:r w:rsidRPr="001C1945">
        <w:rPr>
          <w:rFonts w:ascii="Times New Roman" w:hAnsi="Times New Roman" w:cs="Times New Roman" w:hint="eastAsia"/>
        </w:rPr>
        <w:t>后者是从艺术与内心的关系出发</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二、阅读下面的文字，完成文后题目。</w:t>
      </w:r>
    </w:p>
    <w:p w:rsidR="00FE16C4"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eastAsia="隶书" w:hAnsi="Times New Roman" w:cs="Times New Roman" w:hint="eastAsia"/>
        </w:rPr>
        <w:t>中国社会文化中的世故</w:t>
      </w:r>
    </w:p>
    <w:p w:rsidR="00FE16C4" w:rsidRDefault="00FE16C4" w:rsidP="00BC77EA">
      <w:pPr>
        <w:pStyle w:val="PlainText"/>
        <w:tabs>
          <w:tab w:val="left" w:pos="3402"/>
        </w:tabs>
        <w:snapToGrid w:val="0"/>
        <w:spacing w:line="360" w:lineRule="auto"/>
        <w:jc w:val="center"/>
        <w:rPr>
          <w:rFonts w:ascii="Times New Roman" w:hAnsi="Times New Roman" w:cs="Times New Roman"/>
        </w:rPr>
      </w:pPr>
      <w:r w:rsidRPr="001C1945">
        <w:rPr>
          <w:rFonts w:ascii="Times New Roman" w:hAnsi="Times New Roman" w:cs="Times New Roman" w:hint="eastAsia"/>
        </w:rPr>
        <w:t>朱鸿召</w:t>
      </w:r>
    </w:p>
    <w:p w:rsidR="00FE16C4" w:rsidRDefault="00FE16C4" w:rsidP="007B023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ascii="Times New Roman" w:eastAsia="楷体_GB2312" w:hAnsi="Times New Roman" w:cs="Times New Roman" w:hint="eastAsia"/>
        </w:rPr>
        <w:t>在中国，不懂世故，难以成事；太懂世故，难成大事。</w:t>
      </w:r>
    </w:p>
    <w:p w:rsidR="00FE16C4" w:rsidRDefault="00FE16C4" w:rsidP="007B023A">
      <w:pPr>
        <w:pStyle w:val="PlainText"/>
        <w:tabs>
          <w:tab w:val="left" w:pos="3402"/>
        </w:tabs>
        <w:snapToGrid w:val="0"/>
        <w:spacing w:line="360" w:lineRule="auto"/>
        <w:rPr>
          <w:rFonts w:ascii="Times New Roman" w:eastAsia="楷体_GB2312" w:hAnsi="Times New Roman" w:cs="Times New Roman"/>
        </w:rPr>
      </w:pPr>
      <w:r w:rsidRPr="001C1945">
        <w:rPr>
          <w:rFonts w:ascii="Times New Roman" w:eastAsia="楷体_GB2312" w:hAnsi="Times New Roman" w:cs="Times New Roman" w:hint="eastAsia"/>
        </w:rPr>
        <w:t>世故与人情相伴而生，依傍而存。人情很温暖，很圆润；世故却很冷漠，很丑陋，甚至很丑恶。世故不登大雅之堂，却在中国人的生活中无处不在，无孔不入。</w:t>
      </w:r>
    </w:p>
    <w:p w:rsidR="00FE16C4" w:rsidRDefault="00FE16C4" w:rsidP="007B023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ascii="Times New Roman" w:eastAsia="楷体_GB2312" w:hAnsi="Times New Roman" w:cs="Times New Roman" w:hint="eastAsia"/>
        </w:rPr>
        <w:t>世故是中国人的处世经验，源于人间时事之变迁，人生命运之浮沉，变迁中有利益得失，浮沉中有生命荣枯，趋利避害，尚荣弃枯，所谓会做人，会处事，八面玲珑，什么人都不得罪。这种经验，往往是语言文字所不可企及的。</w:t>
      </w:r>
    </w:p>
    <w:p w:rsidR="00FE16C4" w:rsidRDefault="00FE16C4" w:rsidP="007B023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ascii="Times New Roman" w:eastAsia="楷体_GB2312" w:hAnsi="Times New Roman" w:cs="Times New Roman" w:hint="eastAsia"/>
        </w:rPr>
        <w:t>先秦诸子中，孔子尚礼倡仁，以恢复周礼，重振纲常伦理为己任，知其不可而为之，尽管靠开门授徒的学费收入，小日子过得挺滋润，食不厌精，脍不厌细，但当时就发现生活中存在一种左右逢源者，谓之</w:t>
      </w:r>
      <w:r w:rsidRPr="001C1945">
        <w:rPr>
          <w:rFonts w:hAnsi="宋体" w:cs="Times New Roman" w:hint="eastAsia"/>
        </w:rPr>
        <w:t>“</w:t>
      </w:r>
      <w:r w:rsidRPr="001C1945">
        <w:rPr>
          <w:rFonts w:ascii="Times New Roman" w:eastAsia="楷体_GB2312" w:hAnsi="Times New Roman" w:cs="Times New Roman" w:hint="eastAsia"/>
        </w:rPr>
        <w:t>乡愿</w:t>
      </w:r>
      <w:r w:rsidRPr="001C1945">
        <w:rPr>
          <w:rFonts w:hAnsi="宋体" w:cs="Times New Roman" w:hint="eastAsia"/>
        </w:rPr>
        <w:t>”</w:t>
      </w:r>
      <w:r w:rsidRPr="001C1945">
        <w:rPr>
          <w:rFonts w:ascii="Times New Roman" w:eastAsia="楷体_GB2312" w:hAnsi="Times New Roman" w:cs="Times New Roman" w:hint="eastAsia"/>
        </w:rPr>
        <w:t>。他痛斥</w:t>
      </w:r>
      <w:r w:rsidRPr="001C1945">
        <w:rPr>
          <w:rFonts w:hAnsi="宋体" w:cs="Times New Roman" w:hint="eastAsia"/>
        </w:rPr>
        <w:t>“</w:t>
      </w:r>
      <w:r w:rsidRPr="001C1945">
        <w:rPr>
          <w:rFonts w:ascii="Times New Roman" w:eastAsia="楷体_GB2312" w:hAnsi="Times New Roman" w:cs="Times New Roman" w:hint="eastAsia"/>
        </w:rPr>
        <w:t>乡愿，德之贼也</w:t>
      </w:r>
      <w:r w:rsidRPr="001C1945">
        <w:rPr>
          <w:rFonts w:hAnsi="宋体" w:cs="Times New Roman" w:hint="eastAsia"/>
        </w:rPr>
        <w:t>”</w:t>
      </w:r>
      <w:r w:rsidRPr="001C1945">
        <w:rPr>
          <w:rFonts w:ascii="Times New Roman" w:eastAsia="楷体_GB2312" w:hAnsi="Times New Roman" w:cs="Times New Roman" w:hint="eastAsia"/>
        </w:rPr>
        <w:t>，实际上是无可奈何，为人情世故所困扰。孟子主张性本善，倡导仁义礼智，颇有大义灭亲之慨，遭到以滑稽善辩著称的淳于髡的责难，如果嫂子落水怎么办？回答是，可以救助，是为权，权衡轻重，权宜之计，变通之策。在人情面前，原则让出了局部空间。放眼望去，儒家认为人性本善，法家认为人性本恶，都留下了人性的一角缺失，从而为人情世故留存了滋生蔓延的缝隙和空间。老子、韩非与兵家一脉相承，直接建立在对人心人性的琢磨开掘之上，具有某种形而上的精神气质。从各种兵法，到三十六计，只要能够战胜对手，什么都可以作为手段，什么手段都可以使用，人情世故无所不用其极。流风遗韵，刀光剑影之外，还有《菜根谭》《增广贤文》，传授的都是历久弥新的为人处事的世故经验、人情技巧和潜规则。</w:t>
      </w:r>
    </w:p>
    <w:p w:rsidR="00FE16C4" w:rsidRDefault="00FE16C4" w:rsidP="007B023A">
      <w:pPr>
        <w:pStyle w:val="PlainText"/>
        <w:tabs>
          <w:tab w:val="left" w:pos="3402"/>
        </w:tabs>
        <w:snapToGrid w:val="0"/>
        <w:spacing w:line="360" w:lineRule="auto"/>
        <w:ind w:firstLineChars="200" w:firstLine="420"/>
        <w:rPr>
          <w:rFonts w:ascii="Times New Roman" w:eastAsia="楷体_GB2312" w:hAnsi="Times New Roman" w:cs="Times New Roman"/>
        </w:rPr>
      </w:pPr>
      <w:r w:rsidRPr="001C1945">
        <w:rPr>
          <w:rFonts w:ascii="Times New Roman" w:eastAsia="楷体_GB2312" w:hAnsi="Times New Roman" w:cs="Times New Roman" w:hint="eastAsia"/>
        </w:rPr>
        <w:t>世故是人治社会的生存策略，是专制集权环境下的人生智慧。最严格的体制，最缜密的制度只要是人治社会环境，在执行过程中就可能为人情所浸润，所腐蚀。因为哪怕是一个人处于制度之上，可以不受制度约束，这个人便无可避免地要遭遇到人情的簇拥和侵扰。陈陈相因，上行下效，每个人都成了多米诺骨牌效应的参与者和受害者。什么卑躬屈膝，摇尾乞怜；什么奴才嘴脸，阿</w:t>
      </w:r>
      <w:r w:rsidRPr="001C1945">
        <w:rPr>
          <w:rFonts w:ascii="Times New Roman" w:eastAsia="楷体_GB2312" w:hAnsi="Times New Roman" w:cs="Times New Roman"/>
        </w:rPr>
        <w:t>Q</w:t>
      </w:r>
      <w:r w:rsidRPr="001C1945">
        <w:rPr>
          <w:rFonts w:ascii="Times New Roman" w:eastAsia="楷体_GB2312" w:hAnsi="Times New Roman" w:cs="Times New Roman" w:hint="eastAsia"/>
        </w:rPr>
        <w:t>精神；什么多年的媳妇熬成了婆，比恶婆还凶狠，等等，都是世故里的众生相。诚心，修身，齐家，治国，平天下，这种道德理想主义可以很崇高，但难免腐败，因为人情世故是一柄犀利的双刃剑。</w:t>
      </w:r>
    </w:p>
    <w:p w:rsidR="00FE16C4" w:rsidRDefault="00FE16C4" w:rsidP="007B023A">
      <w:pPr>
        <w:pStyle w:val="PlainText"/>
        <w:tabs>
          <w:tab w:val="left" w:pos="3402"/>
        </w:tabs>
        <w:snapToGrid w:val="0"/>
        <w:spacing w:line="360" w:lineRule="auto"/>
        <w:ind w:firstLineChars="200" w:firstLine="420"/>
        <w:rPr>
          <w:rFonts w:ascii="Times New Roman" w:hAnsi="Times New Roman" w:cs="Times New Roman"/>
        </w:rPr>
      </w:pPr>
      <w:r w:rsidRPr="001C1945">
        <w:rPr>
          <w:rFonts w:ascii="Times New Roman" w:eastAsia="楷体_GB2312" w:hAnsi="Times New Roman" w:cs="Times New Roman" w:hint="eastAsia"/>
        </w:rPr>
        <w:t>更严重更复杂的问题是，我们世世代代不断传习操持着人情世故，甚至在私下里羡慕着深谙此道者，却在庙堂高处或高头讲章中，极力回避之，甚至鄙弃之。</w:t>
      </w:r>
      <w:r w:rsidRPr="001C1945">
        <w:rPr>
          <w:rFonts w:ascii="Times New Roman" w:eastAsia="楷体_GB2312" w:hAnsi="Times New Roman" w:cs="Times New Roman" w:hint="eastAsia"/>
          <w:u w:val="single"/>
        </w:rPr>
        <w:t>就像野草，在每个王朝的早春时节，草色遥看近却无，随着季节的更替，这草色逐渐蓬勃茂盛，终成燎原之势。尔后，野火烧不尽，春风吹又生。</w:t>
      </w:r>
      <w:r>
        <w:rPr>
          <w:rFonts w:ascii="Times New Roman" w:eastAsia="仿宋_GB2312" w:hAnsi="Times New Roman" w:cs="Times New Roman"/>
        </w:rPr>
        <w:t>(</w:t>
      </w:r>
      <w:r w:rsidRPr="001C1945">
        <w:rPr>
          <w:rFonts w:ascii="Times New Roman" w:eastAsia="仿宋_GB2312" w:hAnsi="Times New Roman" w:cs="Times New Roman" w:hint="eastAsia"/>
        </w:rPr>
        <w:t>节选自《家园里的世故和风流》，有删改</w:t>
      </w:r>
      <w:r>
        <w:rPr>
          <w:rFonts w:ascii="Times New Roman" w:eastAsia="仿宋_GB2312" w:hAnsi="Times New Roman" w:cs="Times New Roman"/>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4</w:t>
      </w:r>
      <w:r>
        <w:rPr>
          <w:rFonts w:ascii="Times New Roman" w:hAnsi="Times New Roman" w:cs="Times New Roman" w:hint="eastAsia"/>
        </w:rPr>
        <w:t>．</w:t>
      </w:r>
      <w:r w:rsidRPr="001C1945">
        <w:rPr>
          <w:rFonts w:ascii="Times New Roman" w:hAnsi="Times New Roman" w:cs="Times New Roman" w:hint="eastAsia"/>
        </w:rPr>
        <w:t>下列对文中</w:t>
      </w:r>
      <w:r w:rsidRPr="001C1945">
        <w:rPr>
          <w:rFonts w:hAnsi="宋体" w:cs="Times New Roman" w:hint="eastAsia"/>
        </w:rPr>
        <w:t>“</w:t>
      </w:r>
      <w:r w:rsidRPr="001C1945">
        <w:rPr>
          <w:rFonts w:ascii="Times New Roman" w:hAnsi="Times New Roman" w:cs="Times New Roman" w:hint="eastAsia"/>
        </w:rPr>
        <w:t>世故</w:t>
      </w:r>
      <w:r w:rsidRPr="001C1945">
        <w:rPr>
          <w:rFonts w:hAnsi="宋体" w:cs="Times New Roman" w:hint="eastAsia"/>
        </w:rPr>
        <w:t>”</w:t>
      </w:r>
      <w:r w:rsidRPr="001C1945">
        <w:rPr>
          <w:rFonts w:ascii="Times New Roman" w:hAnsi="Times New Roman" w:cs="Times New Roman" w:hint="eastAsia"/>
        </w:rPr>
        <w:t>的含义的理解</w:t>
      </w:r>
      <w:r>
        <w:rPr>
          <w:rFonts w:ascii="Times New Roman" w:hAnsi="Times New Roman" w:cs="Times New Roman" w:hint="eastAsia"/>
        </w:rPr>
        <w:t>，</w:t>
      </w:r>
      <w:r w:rsidRPr="001C1945">
        <w:rPr>
          <w:rFonts w:ascii="Times New Roman" w:hAnsi="Times New Roman" w:cs="Times New Roman" w:hint="eastAsia"/>
        </w:rPr>
        <w:t>不正确的一项是</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A</w:t>
      </w:r>
      <w:r>
        <w:rPr>
          <w:rFonts w:ascii="Times New Roman" w:hAnsi="Times New Roman" w:cs="Times New Roman" w:hint="eastAsia"/>
        </w:rPr>
        <w:t>．</w:t>
      </w:r>
      <w:r w:rsidRPr="001C1945">
        <w:rPr>
          <w:rFonts w:hAnsi="宋体" w:cs="Times New Roman" w:hint="eastAsia"/>
        </w:rPr>
        <w:t>“</w:t>
      </w:r>
      <w:r w:rsidRPr="001C1945">
        <w:rPr>
          <w:rFonts w:ascii="Times New Roman" w:hAnsi="Times New Roman" w:cs="Times New Roman" w:hint="eastAsia"/>
        </w:rPr>
        <w:t>世故</w:t>
      </w:r>
      <w:r w:rsidRPr="001C1945">
        <w:rPr>
          <w:rFonts w:hAnsi="宋体" w:cs="Times New Roman" w:hint="eastAsia"/>
        </w:rPr>
        <w:t>”</w:t>
      </w:r>
      <w:r w:rsidRPr="001C1945">
        <w:rPr>
          <w:rFonts w:ascii="Times New Roman" w:hAnsi="Times New Roman" w:cs="Times New Roman" w:hint="eastAsia"/>
        </w:rPr>
        <w:t>指会做人</w:t>
      </w:r>
      <w:r>
        <w:rPr>
          <w:rFonts w:ascii="Times New Roman" w:hAnsi="Times New Roman" w:cs="Times New Roman" w:hint="eastAsia"/>
        </w:rPr>
        <w:t>，</w:t>
      </w:r>
      <w:r w:rsidRPr="001C1945">
        <w:rPr>
          <w:rFonts w:ascii="Times New Roman" w:hAnsi="Times New Roman" w:cs="Times New Roman" w:hint="eastAsia"/>
        </w:rPr>
        <w:t>会处事</w:t>
      </w:r>
      <w:r>
        <w:rPr>
          <w:rFonts w:ascii="Times New Roman" w:hAnsi="Times New Roman" w:cs="Times New Roman" w:hint="eastAsia"/>
        </w:rPr>
        <w:t>，</w:t>
      </w:r>
      <w:r w:rsidRPr="001C1945">
        <w:rPr>
          <w:rFonts w:ascii="Times New Roman" w:hAnsi="Times New Roman" w:cs="Times New Roman" w:hint="eastAsia"/>
        </w:rPr>
        <w:t>趋利避害</w:t>
      </w:r>
      <w:r>
        <w:rPr>
          <w:rFonts w:ascii="Times New Roman" w:hAnsi="Times New Roman" w:cs="Times New Roman" w:hint="eastAsia"/>
        </w:rPr>
        <w:t>，</w:t>
      </w:r>
      <w:r w:rsidRPr="001C1945">
        <w:rPr>
          <w:rFonts w:ascii="Times New Roman" w:hAnsi="Times New Roman" w:cs="Times New Roman" w:hint="eastAsia"/>
        </w:rPr>
        <w:t>八面玲珑</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B</w:t>
      </w:r>
      <w:r>
        <w:rPr>
          <w:rFonts w:ascii="Times New Roman" w:hAnsi="Times New Roman" w:cs="Times New Roman" w:hint="eastAsia"/>
        </w:rPr>
        <w:t>．</w:t>
      </w:r>
      <w:r w:rsidRPr="001C1945">
        <w:rPr>
          <w:rFonts w:hAnsi="宋体" w:cs="Times New Roman" w:hint="eastAsia"/>
        </w:rPr>
        <w:t>“</w:t>
      </w:r>
      <w:r w:rsidRPr="001C1945">
        <w:rPr>
          <w:rFonts w:ascii="Times New Roman" w:hAnsi="Times New Roman" w:cs="Times New Roman" w:hint="eastAsia"/>
        </w:rPr>
        <w:t>世故</w:t>
      </w:r>
      <w:r w:rsidRPr="001C1945">
        <w:rPr>
          <w:rFonts w:hAnsi="宋体" w:cs="Times New Roman" w:hint="eastAsia"/>
        </w:rPr>
        <w:t>”</w:t>
      </w:r>
      <w:r w:rsidRPr="001C1945">
        <w:rPr>
          <w:rFonts w:ascii="Times New Roman" w:hAnsi="Times New Roman" w:cs="Times New Roman" w:hint="eastAsia"/>
        </w:rPr>
        <w:t>是中国人世代相传的处世经验</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C</w:t>
      </w:r>
      <w:r>
        <w:rPr>
          <w:rFonts w:ascii="Times New Roman" w:hAnsi="Times New Roman" w:cs="Times New Roman" w:hint="eastAsia"/>
        </w:rPr>
        <w:t>．</w:t>
      </w:r>
      <w:r w:rsidRPr="001C1945">
        <w:rPr>
          <w:rFonts w:hAnsi="宋体" w:cs="Times New Roman" w:hint="eastAsia"/>
        </w:rPr>
        <w:t>“</w:t>
      </w:r>
      <w:r w:rsidRPr="001C1945">
        <w:rPr>
          <w:rFonts w:ascii="Times New Roman" w:hAnsi="Times New Roman" w:cs="Times New Roman" w:hint="eastAsia"/>
        </w:rPr>
        <w:t>世故</w:t>
      </w:r>
      <w:r w:rsidRPr="001C1945">
        <w:rPr>
          <w:rFonts w:hAnsi="宋体" w:cs="Times New Roman" w:hint="eastAsia"/>
        </w:rPr>
        <w:t>”</w:t>
      </w:r>
      <w:r w:rsidRPr="001C1945">
        <w:rPr>
          <w:rFonts w:ascii="Times New Roman" w:hAnsi="Times New Roman" w:cs="Times New Roman" w:hint="eastAsia"/>
        </w:rPr>
        <w:t>不登大雅之堂</w:t>
      </w:r>
      <w:r>
        <w:rPr>
          <w:rFonts w:ascii="Times New Roman" w:hAnsi="Times New Roman" w:cs="Times New Roman" w:hint="eastAsia"/>
        </w:rPr>
        <w:t>，</w:t>
      </w:r>
      <w:r w:rsidRPr="001C1945">
        <w:rPr>
          <w:rFonts w:ascii="Times New Roman" w:hAnsi="Times New Roman" w:cs="Times New Roman" w:hint="eastAsia"/>
        </w:rPr>
        <w:t>是有百害而无一利的庸俗潜规则</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D</w:t>
      </w:r>
      <w:r>
        <w:rPr>
          <w:rFonts w:ascii="Times New Roman" w:hAnsi="Times New Roman" w:cs="Times New Roman" w:hint="eastAsia"/>
        </w:rPr>
        <w:t>．</w:t>
      </w:r>
      <w:r w:rsidRPr="001C1945">
        <w:rPr>
          <w:rFonts w:hAnsi="宋体" w:cs="Times New Roman" w:hint="eastAsia"/>
        </w:rPr>
        <w:t>“</w:t>
      </w:r>
      <w:r w:rsidRPr="001C1945">
        <w:rPr>
          <w:rFonts w:ascii="Times New Roman" w:hAnsi="Times New Roman" w:cs="Times New Roman" w:hint="eastAsia"/>
        </w:rPr>
        <w:t>世故</w:t>
      </w:r>
      <w:r w:rsidRPr="001C1945">
        <w:rPr>
          <w:rFonts w:hAnsi="宋体" w:cs="Times New Roman" w:hint="eastAsia"/>
        </w:rPr>
        <w:t>”</w:t>
      </w:r>
      <w:r w:rsidRPr="001C1945">
        <w:rPr>
          <w:rFonts w:ascii="Times New Roman" w:hAnsi="Times New Roman" w:cs="Times New Roman" w:hint="eastAsia"/>
        </w:rPr>
        <w:t>也是人治社会</w:t>
      </w:r>
      <w:r>
        <w:rPr>
          <w:rFonts w:ascii="Times New Roman" w:hAnsi="Times New Roman" w:cs="Times New Roman" w:hint="eastAsia"/>
        </w:rPr>
        <w:t>、</w:t>
      </w:r>
      <w:r w:rsidRPr="001C1945">
        <w:rPr>
          <w:rFonts w:ascii="Times New Roman" w:hAnsi="Times New Roman" w:cs="Times New Roman" w:hint="eastAsia"/>
        </w:rPr>
        <w:t>集权环境下的生存策略和人生智慧</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答案</w:t>
      </w:r>
      <w:r>
        <w:rPr>
          <w:rFonts w:ascii="Times New Roman" w:eastAsia="黑体" w:hAnsi="Times New Roman" w:cs="Times New Roman" w:hint="eastAsia"/>
        </w:rPr>
        <w:t xml:space="preserve">　</w:t>
      </w:r>
      <w:r w:rsidRPr="001C1945">
        <w:rPr>
          <w:rFonts w:ascii="Times New Roman" w:hAnsi="Times New Roman" w:cs="Times New Roman"/>
        </w:rPr>
        <w:t>C</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解析</w:t>
      </w:r>
      <w:r>
        <w:rPr>
          <w:rFonts w:ascii="Times New Roman" w:eastAsia="黑体" w:hAnsi="Times New Roman" w:cs="Times New Roman" w:hint="eastAsia"/>
        </w:rPr>
        <w:t xml:space="preserve">　</w:t>
      </w:r>
      <w:r w:rsidRPr="001C1945">
        <w:rPr>
          <w:rFonts w:hAnsi="宋体" w:cs="Times New Roman" w:hint="eastAsia"/>
        </w:rPr>
        <w:t>“</w:t>
      </w:r>
      <w:r w:rsidRPr="001C1945">
        <w:rPr>
          <w:rFonts w:ascii="Times New Roman" w:eastAsia="仿宋_GB2312" w:hAnsi="Times New Roman" w:cs="Times New Roman" w:hint="eastAsia"/>
        </w:rPr>
        <w:t>有百害而无一利</w:t>
      </w:r>
      <w:r w:rsidRPr="001C1945">
        <w:rPr>
          <w:rFonts w:hAnsi="宋体" w:cs="Times New Roman" w:hint="eastAsia"/>
        </w:rPr>
        <w:t>”</w:t>
      </w:r>
      <w:r w:rsidRPr="001C1945">
        <w:rPr>
          <w:rFonts w:ascii="Times New Roman" w:eastAsia="仿宋_GB2312" w:hAnsi="Times New Roman" w:cs="Times New Roman" w:hint="eastAsia"/>
        </w:rPr>
        <w:t>的表述绝对化。</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5</w:t>
      </w:r>
      <w:r>
        <w:rPr>
          <w:rFonts w:ascii="Times New Roman" w:hAnsi="Times New Roman" w:cs="Times New Roman" w:hint="eastAsia"/>
        </w:rPr>
        <w:t>．</w:t>
      </w:r>
      <w:r w:rsidRPr="001C1945">
        <w:rPr>
          <w:rFonts w:ascii="Times New Roman" w:hAnsi="Times New Roman" w:cs="Times New Roman" w:hint="eastAsia"/>
        </w:rPr>
        <w:t>请结合文章</w:t>
      </w:r>
      <w:r>
        <w:rPr>
          <w:rFonts w:ascii="Times New Roman" w:hAnsi="Times New Roman" w:cs="Times New Roman" w:hint="eastAsia"/>
        </w:rPr>
        <w:t>，</w:t>
      </w:r>
      <w:r w:rsidRPr="001C1945">
        <w:rPr>
          <w:rFonts w:ascii="Times New Roman" w:hAnsi="Times New Roman" w:cs="Times New Roman" w:hint="eastAsia"/>
        </w:rPr>
        <w:t>阐释最后一段中画线句的内涵</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答</w:t>
      </w:r>
      <w:r>
        <w:rPr>
          <w:rFonts w:ascii="Times New Roman" w:hAnsi="Times New Roman" w:cs="Times New Roman" w:hint="eastAsia"/>
        </w:rPr>
        <w:t>：</w:t>
      </w:r>
      <w:r w:rsidRPr="001C1945">
        <w:rPr>
          <w:rFonts w:ascii="Times New Roman" w:hAnsi="Times New Roman" w:cs="Times New Roman"/>
        </w:rPr>
        <w:t>________________________________________________________________________</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1C1945">
        <w:rPr>
          <w:rFonts w:ascii="Times New Roman" w:hAnsi="Times New Roman" w:cs="Times New Roman"/>
        </w:rPr>
        <w:t>1</w:t>
      </w:r>
      <w:r>
        <w:rPr>
          <w:rFonts w:ascii="Times New Roman" w:hAnsi="Times New Roman" w:cs="Times New Roman"/>
        </w:rPr>
        <w:t>)</w:t>
      </w:r>
      <w:r w:rsidRPr="001C1945">
        <w:rPr>
          <w:rFonts w:ascii="Times New Roman" w:hAnsi="Times New Roman" w:cs="Times New Roman" w:hint="eastAsia"/>
        </w:rPr>
        <w:t>世故就像野草</w:t>
      </w:r>
      <w:r>
        <w:rPr>
          <w:rFonts w:ascii="Times New Roman" w:hAnsi="Times New Roman" w:cs="Times New Roman" w:hint="eastAsia"/>
        </w:rPr>
        <w:t>，</w:t>
      </w:r>
      <w:r w:rsidRPr="001C1945">
        <w:rPr>
          <w:rFonts w:ascii="Times New Roman" w:hAnsi="Times New Roman" w:cs="Times New Roman" w:hint="eastAsia"/>
        </w:rPr>
        <w:t>不被社会公开承认却在暗中蔓延</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1C1945">
        <w:rPr>
          <w:rFonts w:ascii="Times New Roman" w:hAnsi="Times New Roman" w:cs="Times New Roman"/>
        </w:rPr>
        <w:t>2</w:t>
      </w:r>
      <w:r>
        <w:rPr>
          <w:rFonts w:ascii="Times New Roman" w:hAnsi="Times New Roman" w:cs="Times New Roman"/>
        </w:rPr>
        <w:t>)</w:t>
      </w:r>
      <w:r w:rsidRPr="001C1945">
        <w:rPr>
          <w:rFonts w:ascii="Times New Roman" w:hAnsi="Times New Roman" w:cs="Times New Roman" w:hint="eastAsia"/>
        </w:rPr>
        <w:t>人情世故对人治社会的消极影响广泛而深重</w:t>
      </w:r>
      <w:r>
        <w:rPr>
          <w:rFonts w:ascii="Times New Roman" w:hAnsi="Times New Roman" w:cs="Times New Roman" w:hint="eastAsia"/>
        </w:rPr>
        <w:t>，</w:t>
      </w:r>
      <w:r w:rsidRPr="001C1945">
        <w:rPr>
          <w:rFonts w:ascii="Times New Roman" w:hAnsi="Times New Roman" w:cs="Times New Roman" w:hint="eastAsia"/>
        </w:rPr>
        <w:t>并且持续存在</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rPr>
        <w:t>6</w:t>
      </w:r>
      <w:r>
        <w:rPr>
          <w:rFonts w:ascii="Times New Roman" w:hAnsi="Times New Roman" w:cs="Times New Roman" w:hint="eastAsia"/>
        </w:rPr>
        <w:t>．</w:t>
      </w:r>
      <w:r w:rsidRPr="001C1945">
        <w:rPr>
          <w:rFonts w:ascii="Times New Roman" w:hAnsi="Times New Roman" w:cs="Times New Roman" w:hint="eastAsia"/>
        </w:rPr>
        <w:t>联系全文简要概括</w:t>
      </w:r>
      <w:r w:rsidRPr="001C1945">
        <w:rPr>
          <w:rFonts w:hAnsi="宋体" w:cs="Times New Roman" w:hint="eastAsia"/>
        </w:rPr>
        <w:t>“</w:t>
      </w:r>
      <w:r w:rsidRPr="001C1945">
        <w:rPr>
          <w:rFonts w:ascii="Times New Roman" w:hAnsi="Times New Roman" w:cs="Times New Roman" w:hint="eastAsia"/>
        </w:rPr>
        <w:t>人情世故</w:t>
      </w:r>
      <w:r w:rsidRPr="001C1945">
        <w:rPr>
          <w:rFonts w:hAnsi="宋体" w:cs="Times New Roman" w:hint="eastAsia"/>
        </w:rPr>
        <w:t>”</w:t>
      </w:r>
      <w:r w:rsidRPr="001C1945">
        <w:rPr>
          <w:rFonts w:ascii="Times New Roman" w:hAnsi="Times New Roman" w:cs="Times New Roman" w:hint="eastAsia"/>
        </w:rPr>
        <w:t>的危害</w:t>
      </w:r>
      <w:r>
        <w:rPr>
          <w:rFonts w:ascii="Times New Roman" w:hAnsi="Times New Roman" w:cs="Times New Roman" w:hint="eastAsia"/>
        </w:rPr>
        <w:t>。</w:t>
      </w:r>
    </w:p>
    <w:p w:rsidR="00FE16C4"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hAnsi="Times New Roman" w:cs="Times New Roman" w:hint="eastAsia"/>
        </w:rPr>
        <w:t>答</w:t>
      </w:r>
      <w:r>
        <w:rPr>
          <w:rFonts w:ascii="Times New Roman" w:hAnsi="Times New Roman" w:cs="Times New Roman" w:hint="eastAsia"/>
        </w:rPr>
        <w:t>：</w:t>
      </w:r>
      <w:r w:rsidRPr="001C1945">
        <w:rPr>
          <w:rFonts w:ascii="Times New Roman" w:hAnsi="Times New Roman" w:cs="Times New Roman"/>
        </w:rPr>
        <w:t>________________________________________________________________________</w:t>
      </w:r>
    </w:p>
    <w:p w:rsidR="00FE16C4" w:rsidRPr="001C1945" w:rsidRDefault="00FE16C4" w:rsidP="00BC77EA">
      <w:pPr>
        <w:pStyle w:val="PlainText"/>
        <w:tabs>
          <w:tab w:val="left" w:pos="3402"/>
        </w:tabs>
        <w:snapToGrid w:val="0"/>
        <w:spacing w:line="360" w:lineRule="auto"/>
        <w:rPr>
          <w:rFonts w:ascii="Times New Roman" w:hAnsi="Times New Roman" w:cs="Times New Roman"/>
        </w:rPr>
      </w:pPr>
      <w:r w:rsidRPr="001C1945">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1C1945">
        <w:rPr>
          <w:rFonts w:ascii="Times New Roman" w:hAnsi="Times New Roman" w:cs="Times New Roman"/>
        </w:rPr>
        <w:t>1</w:t>
      </w:r>
      <w:r>
        <w:rPr>
          <w:rFonts w:ascii="Times New Roman" w:hAnsi="Times New Roman" w:cs="Times New Roman"/>
        </w:rPr>
        <w:t>)</w:t>
      </w:r>
      <w:r w:rsidRPr="001C1945">
        <w:rPr>
          <w:rFonts w:ascii="Times New Roman" w:hAnsi="Times New Roman" w:cs="Times New Roman" w:hint="eastAsia"/>
        </w:rPr>
        <w:t>或太过功利</w:t>
      </w:r>
      <w:r>
        <w:rPr>
          <w:rFonts w:ascii="Times New Roman" w:hAnsi="Times New Roman" w:cs="Times New Roman" w:hint="eastAsia"/>
        </w:rPr>
        <w:t>，</w:t>
      </w:r>
      <w:r w:rsidRPr="001C1945">
        <w:rPr>
          <w:rFonts w:ascii="Times New Roman" w:hAnsi="Times New Roman" w:cs="Times New Roman" w:hint="eastAsia"/>
        </w:rPr>
        <w:t>或丧失原则</w:t>
      </w:r>
      <w:r>
        <w:rPr>
          <w:rFonts w:ascii="Times New Roman" w:hAnsi="Times New Roman" w:cs="Times New Roman" w:hint="eastAsia"/>
        </w:rPr>
        <w:t>，</w:t>
      </w:r>
      <w:r w:rsidRPr="001C1945">
        <w:rPr>
          <w:rFonts w:ascii="Times New Roman" w:hAnsi="Times New Roman" w:cs="Times New Roman" w:hint="eastAsia"/>
        </w:rPr>
        <w:t>难成大事</w:t>
      </w:r>
      <w:r>
        <w:rPr>
          <w:rFonts w:ascii="Times New Roman" w:hAnsi="Times New Roman" w:cs="Times New Roman" w:hint="eastAsia"/>
        </w:rPr>
        <w:t>；</w:t>
      </w:r>
      <w:r>
        <w:rPr>
          <w:rFonts w:ascii="Times New Roman" w:hAnsi="Times New Roman" w:cs="Times New Roman"/>
        </w:rPr>
        <w:t>(</w:t>
      </w:r>
      <w:r w:rsidRPr="001C1945">
        <w:rPr>
          <w:rFonts w:ascii="Times New Roman" w:hAnsi="Times New Roman" w:cs="Times New Roman"/>
        </w:rPr>
        <w:t>2</w:t>
      </w:r>
      <w:r>
        <w:rPr>
          <w:rFonts w:ascii="Times New Roman" w:hAnsi="Times New Roman" w:cs="Times New Roman"/>
        </w:rPr>
        <w:t>)</w:t>
      </w:r>
      <w:r w:rsidRPr="001C1945">
        <w:rPr>
          <w:rFonts w:ascii="Times New Roman" w:hAnsi="Times New Roman" w:cs="Times New Roman" w:hint="eastAsia"/>
        </w:rPr>
        <w:t>体制</w:t>
      </w:r>
      <w:r>
        <w:rPr>
          <w:rFonts w:ascii="Times New Roman" w:hAnsi="Times New Roman" w:cs="Times New Roman" w:hint="eastAsia"/>
        </w:rPr>
        <w:t>、</w:t>
      </w:r>
      <w:r w:rsidRPr="001C1945">
        <w:rPr>
          <w:rFonts w:ascii="Times New Roman" w:hAnsi="Times New Roman" w:cs="Times New Roman" w:hint="eastAsia"/>
        </w:rPr>
        <w:t>制度</w:t>
      </w:r>
      <w:r>
        <w:rPr>
          <w:rFonts w:ascii="Times New Roman" w:hAnsi="Times New Roman" w:cs="Times New Roman" w:hint="eastAsia"/>
        </w:rPr>
        <w:t>、</w:t>
      </w:r>
      <w:r w:rsidRPr="001C1945">
        <w:rPr>
          <w:rFonts w:ascii="Times New Roman" w:hAnsi="Times New Roman" w:cs="Times New Roman" w:hint="eastAsia"/>
        </w:rPr>
        <w:t>环境被浸润</w:t>
      </w:r>
      <w:r>
        <w:rPr>
          <w:rFonts w:ascii="Times New Roman" w:hAnsi="Times New Roman" w:cs="Times New Roman" w:hint="eastAsia"/>
        </w:rPr>
        <w:t>、</w:t>
      </w:r>
      <w:r w:rsidRPr="001C1945">
        <w:rPr>
          <w:rFonts w:ascii="Times New Roman" w:hAnsi="Times New Roman" w:cs="Times New Roman" w:hint="eastAsia"/>
        </w:rPr>
        <w:t>被腐蚀</w:t>
      </w:r>
      <w:r>
        <w:rPr>
          <w:rFonts w:ascii="Times New Roman" w:hAnsi="Times New Roman" w:cs="Times New Roman" w:hint="eastAsia"/>
        </w:rPr>
        <w:t>，</w:t>
      </w:r>
      <w:r w:rsidRPr="001C1945">
        <w:rPr>
          <w:rFonts w:ascii="Times New Roman" w:hAnsi="Times New Roman" w:cs="Times New Roman" w:hint="eastAsia"/>
        </w:rPr>
        <w:t>进而腐败</w:t>
      </w:r>
      <w:r>
        <w:rPr>
          <w:rFonts w:ascii="Times New Roman" w:hAnsi="Times New Roman" w:cs="Times New Roman" w:hint="eastAsia"/>
        </w:rPr>
        <w:t>；</w:t>
      </w:r>
      <w:r>
        <w:rPr>
          <w:rFonts w:ascii="Times New Roman" w:hAnsi="Times New Roman" w:cs="Times New Roman"/>
        </w:rPr>
        <w:t>(</w:t>
      </w:r>
      <w:r w:rsidRPr="001C1945">
        <w:rPr>
          <w:rFonts w:ascii="Times New Roman" w:hAnsi="Times New Roman" w:cs="Times New Roman"/>
        </w:rPr>
        <w:t>3</w:t>
      </w:r>
      <w:r>
        <w:rPr>
          <w:rFonts w:ascii="Times New Roman" w:hAnsi="Times New Roman" w:cs="Times New Roman"/>
        </w:rPr>
        <w:t>)</w:t>
      </w:r>
      <w:r w:rsidRPr="001C1945">
        <w:rPr>
          <w:rFonts w:ascii="Times New Roman" w:hAnsi="Times New Roman" w:cs="Times New Roman" w:hint="eastAsia"/>
        </w:rPr>
        <w:t>助长民族的劣根性</w:t>
      </w:r>
      <w:r>
        <w:rPr>
          <w:rFonts w:ascii="Times New Roman" w:hAnsi="Times New Roman" w:cs="Times New Roman" w:hint="eastAsia"/>
        </w:rPr>
        <w:t>。</w:t>
      </w:r>
    </w:p>
    <w:sectPr w:rsidR="00FE16C4" w:rsidRPr="001C1945" w:rsidSect="001D7C01">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6C4" w:rsidRDefault="00FE16C4" w:rsidP="00C37CC8">
      <w:r>
        <w:separator/>
      </w:r>
    </w:p>
  </w:endnote>
  <w:endnote w:type="continuationSeparator" w:id="0">
    <w:p w:rsidR="00FE16C4" w:rsidRDefault="00FE16C4" w:rsidP="00C37C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隶书">
    <w:altName w:val="微软雅黑"/>
    <w:panose1 w:val="00000000000000000000"/>
    <w:charset w:val="86"/>
    <w:family w:val="modern"/>
    <w:notTrueType/>
    <w:pitch w:val="fixed"/>
    <w:sig w:usb0="00000001" w:usb1="080E0000" w:usb2="00000010" w:usb3="00000000" w:csb0="00040000" w:csb1="00000000"/>
  </w:font>
  <w:font w:name="楷体_GB2312">
    <w:altName w:val="微软雅黑"/>
    <w:panose1 w:val="00000000000000000000"/>
    <w:charset w:val="86"/>
    <w:family w:val="modern"/>
    <w:notTrueType/>
    <w:pitch w:val="fixed"/>
    <w:sig w:usb0="00000001" w:usb1="080E0000" w:usb2="00000010" w:usb3="00000000" w:csb0="00040000" w:csb1="00000000"/>
  </w:font>
  <w:font w:name="仿宋_GB2312">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6C4" w:rsidRDefault="00FE16C4" w:rsidP="00C37CC8">
      <w:r>
        <w:separator/>
      </w:r>
    </w:p>
  </w:footnote>
  <w:footnote w:type="continuationSeparator" w:id="0">
    <w:p w:rsidR="00FE16C4" w:rsidRDefault="00FE16C4" w:rsidP="00C37C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7C01"/>
    <w:rsid w:val="000F7729"/>
    <w:rsid w:val="001B35E5"/>
    <w:rsid w:val="001C1945"/>
    <w:rsid w:val="001D7C01"/>
    <w:rsid w:val="002D777B"/>
    <w:rsid w:val="0035013B"/>
    <w:rsid w:val="003F1104"/>
    <w:rsid w:val="00471022"/>
    <w:rsid w:val="004C5B51"/>
    <w:rsid w:val="004E3444"/>
    <w:rsid w:val="0055148C"/>
    <w:rsid w:val="0057766A"/>
    <w:rsid w:val="005B65C3"/>
    <w:rsid w:val="005F49E2"/>
    <w:rsid w:val="00636989"/>
    <w:rsid w:val="00683D65"/>
    <w:rsid w:val="007B023A"/>
    <w:rsid w:val="008A2E3D"/>
    <w:rsid w:val="008C0231"/>
    <w:rsid w:val="009573E8"/>
    <w:rsid w:val="00963E44"/>
    <w:rsid w:val="00A2748E"/>
    <w:rsid w:val="00B36D96"/>
    <w:rsid w:val="00B60E8F"/>
    <w:rsid w:val="00BC77EA"/>
    <w:rsid w:val="00C37CC8"/>
    <w:rsid w:val="00CC4551"/>
    <w:rsid w:val="00CD71BA"/>
    <w:rsid w:val="00DE029E"/>
    <w:rsid w:val="00E97111"/>
    <w:rsid w:val="00F036A7"/>
    <w:rsid w:val="00F27E6A"/>
    <w:rsid w:val="00FE16C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111"/>
    <w:pPr>
      <w:widowControl w:val="0"/>
      <w:jc w:val="both"/>
    </w:pPr>
    <w:rPr>
      <w:szCs w:val="24"/>
    </w:rPr>
  </w:style>
  <w:style w:type="paragraph" w:styleId="Heading1">
    <w:name w:val="heading 1"/>
    <w:basedOn w:val="Normal"/>
    <w:next w:val="Normal"/>
    <w:link w:val="Heading1Char"/>
    <w:uiPriority w:val="99"/>
    <w:qFormat/>
    <w:rsid w:val="001C1945"/>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1C194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Heading3Char"/>
    <w:uiPriority w:val="99"/>
    <w:qFormat/>
    <w:rsid w:val="001C1945"/>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1C194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1C1945"/>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1C194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Heading7Char"/>
    <w:uiPriority w:val="99"/>
    <w:qFormat/>
    <w:rsid w:val="001C1945"/>
    <w:pPr>
      <w:keepNext/>
      <w:keepLines/>
      <w:spacing w:before="240" w:after="64" w:line="320" w:lineRule="auto"/>
      <w:outlineLvl w:val="6"/>
    </w:pPr>
    <w:rPr>
      <w:b/>
      <w:bCs/>
      <w:sz w:val="24"/>
    </w:rPr>
  </w:style>
  <w:style w:type="paragraph" w:styleId="Heading8">
    <w:name w:val="heading 8"/>
    <w:basedOn w:val="Normal"/>
    <w:next w:val="Normal"/>
    <w:link w:val="Heading8Char"/>
    <w:uiPriority w:val="99"/>
    <w:qFormat/>
    <w:rsid w:val="001C194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75C3"/>
    <w:rPr>
      <w:b/>
      <w:bCs/>
      <w:kern w:val="44"/>
      <w:sz w:val="44"/>
      <w:szCs w:val="44"/>
    </w:rPr>
  </w:style>
  <w:style w:type="character" w:customStyle="1" w:styleId="Heading2Char">
    <w:name w:val="Heading 2 Char"/>
    <w:basedOn w:val="DefaultParagraphFont"/>
    <w:link w:val="Heading2"/>
    <w:uiPriority w:val="9"/>
    <w:semiHidden/>
    <w:rsid w:val="005A75C3"/>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5A75C3"/>
    <w:rPr>
      <w:b/>
      <w:bCs/>
      <w:sz w:val="32"/>
      <w:szCs w:val="32"/>
    </w:rPr>
  </w:style>
  <w:style w:type="character" w:customStyle="1" w:styleId="Heading4Char">
    <w:name w:val="Heading 4 Char"/>
    <w:basedOn w:val="DefaultParagraphFont"/>
    <w:link w:val="Heading4"/>
    <w:uiPriority w:val="9"/>
    <w:semiHidden/>
    <w:rsid w:val="005A75C3"/>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5A75C3"/>
    <w:rPr>
      <w:b/>
      <w:bCs/>
      <w:sz w:val="28"/>
      <w:szCs w:val="28"/>
    </w:rPr>
  </w:style>
  <w:style w:type="character" w:customStyle="1" w:styleId="Heading6Char">
    <w:name w:val="Heading 6 Char"/>
    <w:basedOn w:val="DefaultParagraphFont"/>
    <w:link w:val="Heading6"/>
    <w:uiPriority w:val="9"/>
    <w:semiHidden/>
    <w:rsid w:val="005A75C3"/>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rsid w:val="005A75C3"/>
    <w:rPr>
      <w:b/>
      <w:bCs/>
      <w:sz w:val="24"/>
      <w:szCs w:val="24"/>
    </w:rPr>
  </w:style>
  <w:style w:type="character" w:customStyle="1" w:styleId="Heading8Char">
    <w:name w:val="Heading 8 Char"/>
    <w:basedOn w:val="DefaultParagraphFont"/>
    <w:link w:val="Heading8"/>
    <w:uiPriority w:val="9"/>
    <w:semiHidden/>
    <w:rsid w:val="005A75C3"/>
    <w:rPr>
      <w:rFonts w:asciiTheme="majorHAnsi" w:eastAsiaTheme="majorEastAsia" w:hAnsiTheme="majorHAnsi" w:cstheme="majorBidi"/>
      <w:sz w:val="24"/>
      <w:szCs w:val="24"/>
    </w:rPr>
  </w:style>
  <w:style w:type="paragraph" w:styleId="PlainText">
    <w:name w:val="Plain Text"/>
    <w:basedOn w:val="Normal"/>
    <w:link w:val="PlainTextChar"/>
    <w:uiPriority w:val="99"/>
    <w:rsid w:val="001D7C01"/>
    <w:rPr>
      <w:rFonts w:ascii="宋体" w:hAnsi="Courier New" w:cs="Courier New"/>
      <w:szCs w:val="21"/>
    </w:rPr>
  </w:style>
  <w:style w:type="character" w:customStyle="1" w:styleId="PlainTextChar">
    <w:name w:val="Plain Text Char"/>
    <w:basedOn w:val="DefaultParagraphFont"/>
    <w:link w:val="PlainText"/>
    <w:uiPriority w:val="99"/>
    <w:semiHidden/>
    <w:rsid w:val="005A75C3"/>
    <w:rPr>
      <w:rFonts w:ascii="宋体" w:hAnsi="Courier New" w:cs="Courier New"/>
      <w:szCs w:val="21"/>
    </w:rPr>
  </w:style>
  <w:style w:type="paragraph" w:styleId="Header">
    <w:name w:val="header"/>
    <w:basedOn w:val="Normal"/>
    <w:link w:val="HeaderChar"/>
    <w:uiPriority w:val="99"/>
    <w:rsid w:val="00C37CC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37CC8"/>
    <w:rPr>
      <w:kern w:val="2"/>
      <w:sz w:val="18"/>
    </w:rPr>
  </w:style>
  <w:style w:type="paragraph" w:styleId="Footer">
    <w:name w:val="footer"/>
    <w:basedOn w:val="Normal"/>
    <w:link w:val="FooterChar"/>
    <w:uiPriority w:val="99"/>
    <w:rsid w:val="00C37CC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37CC8"/>
    <w:rPr>
      <w:kern w:val="2"/>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AppData/Local/Temp/360zip$Temp/360$3/&#28857;&#25320;&#20851;&#38190;.TIF" TargetMode="External"/><Relationship Id="rId18" Type="http://schemas.openxmlformats.org/officeDocument/2006/relationships/image" Target="../AppData/Local/Temp/360zip$Temp/360$3/&#28857;&#25320;&#20851;&#38190;.TIF"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AppData/Local/Temp/360zip$Temp/360$3/&#26680;&#24515;&#20869;&#23481;&#23548;&#22270;&#27010;&#35272;1.TIF" TargetMode="External"/><Relationship Id="rId12" Type="http://schemas.openxmlformats.org/officeDocument/2006/relationships/image" Target="media/image4.png"/><Relationship Id="rId17" Type="http://schemas.openxmlformats.org/officeDocument/2006/relationships/image" Target="../AppData/Local/Temp/360zip$Temp/360$3/&#25484;&#25569;&#20851;&#38190;&#33021;&#21147;+&#20934;&#30830;&#29702;&#35299;&#37325;&#35201;&#21477;&#23376;&#30340;&#21547;&#24847;A.TIF"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AppData/Local/Temp/360zip$Temp/360$3/&#29702;&#35299;&#35789;&#21477;&#20869;&#28085;.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AppData/Local/Temp/360zip$Temp/360$3/&#25484;&#25569;&#20851;&#38190;&#33021;&#21147;&#19968;+&#20934;&#30830;&#29702;&#35299;&#37325;&#35201;&#35789;&#35821;&#30340;&#21547;&#20041;.TIF" TargetMode="External"/><Relationship Id="rId5" Type="http://schemas.openxmlformats.org/officeDocument/2006/relationships/endnotes" Target="endnotes.xml"/><Relationship Id="rId15" Type="http://schemas.openxmlformats.org/officeDocument/2006/relationships/image" Target="../AppData/Local/Temp/360zip$Temp/360$3/&#29305;&#21035;&#25552;&#37266;1A.tif" TargetMode="Externa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footnotes" Target="footnotes.xml"/><Relationship Id="rId9" Type="http://schemas.openxmlformats.org/officeDocument/2006/relationships/image" Target="../AppData/Local/Temp/360zip$Temp/360$3/YY4.TIF"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2098</Words>
  <Characters>11960</Characters>
  <Application>Microsoft Office Outlook</Application>
  <DocSecurity>0</DocSecurity>
  <Lines>0</Lines>
  <Paragraphs>0</Paragraphs>
  <ScaleCrop>false</ScaleCrop>
  <Company>Microsoft 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〖BT2〗核心突破三〓〖WB〗理解词句内涵</dc:title>
  <dc:subject/>
  <dc:creator>User</dc:creator>
  <cp:keywords/>
  <dc:description/>
  <cp:lastModifiedBy>Windows 用户</cp:lastModifiedBy>
  <cp:revision>2</cp:revision>
  <dcterms:created xsi:type="dcterms:W3CDTF">2020-01-27T11:05:00Z</dcterms:created>
  <dcterms:modified xsi:type="dcterms:W3CDTF">2020-01-27T11:05:00Z</dcterms:modified>
</cp:coreProperties>
</file>